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ermStart w:id="0" w:edGrp="everyone"/>
      <w:permEnd w:id="0"/>
    </w:p>
    <w:p>
      <w:pPr>
        <w:spacing w:line="360" w:lineRule="auto"/>
        <w:jc w:val="center"/>
        <w:rPr>
          <w:rFonts w:hint="eastAsia"/>
          <w:b/>
          <w:color w:val="auto"/>
          <w:sz w:val="32"/>
          <w:szCs w:val="32"/>
          <w:highlight w:val="none"/>
        </w:rPr>
      </w:pPr>
      <w:r>
        <w:rPr>
          <w:rFonts w:hint="eastAsia"/>
          <w:b/>
          <w:color w:val="auto"/>
          <w:sz w:val="32"/>
          <w:szCs w:val="32"/>
          <w:highlight w:val="none"/>
        </w:rPr>
        <w:t>采购编号：</w:t>
      </w:r>
      <w:permStart w:id="1" w:edGrp="everyone"/>
      <w:r>
        <w:rPr>
          <w:rFonts w:hint="eastAsia"/>
          <w:b/>
          <w:color w:val="auto"/>
          <w:sz w:val="32"/>
          <w:szCs w:val="32"/>
          <w:highlight w:val="none"/>
          <w:lang w:val="en-US" w:eastAsia="zh-CN"/>
        </w:rPr>
        <w:t>XYCG【2024】042-1</w:t>
      </w:r>
      <w:permEnd w:id="1"/>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permStart w:id="2" w:edGrp="everyone"/>
      <w:r>
        <w:rPr>
          <w:rFonts w:hint="eastAsia" w:ascii="宋体" w:hAnsi="Times New Roman" w:eastAsia="宋体" w:cs="Times New Roman"/>
          <w:b/>
          <w:color w:val="auto"/>
          <w:sz w:val="52"/>
          <w:szCs w:val="52"/>
          <w:highlight w:val="none"/>
          <w:lang w:val="en-US" w:eastAsia="zh-CN"/>
        </w:rPr>
        <w:t>电梯年度检测</w:t>
      </w:r>
      <w:r>
        <w:rPr>
          <w:rFonts w:hint="eastAsia" w:ascii="宋体" w:cs="Times New Roman"/>
          <w:b/>
          <w:color w:val="auto"/>
          <w:sz w:val="52"/>
          <w:szCs w:val="52"/>
          <w:highlight w:val="none"/>
          <w:lang w:val="en-US" w:eastAsia="zh-CN"/>
        </w:rPr>
        <w:t>（第二次）</w:t>
      </w:r>
      <w:permEnd w:id="2"/>
      <w:r>
        <w:rPr>
          <w:rFonts w:hint="eastAsia" w:ascii="宋体"/>
          <w:b/>
          <w:color w:val="auto"/>
          <w:sz w:val="52"/>
          <w:szCs w:val="52"/>
          <w:highlight w:val="none"/>
        </w:rPr>
        <w:t>采购项目</w:t>
      </w:r>
    </w:p>
    <w:p>
      <w:pPr>
        <w:pStyle w:val="8"/>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permStart w:id="3" w:edGrp="everyone"/>
      <w:r>
        <w:rPr>
          <w:rFonts w:hint="eastAsia"/>
          <w:b/>
          <w:bCs/>
          <w:color w:val="auto"/>
          <w:sz w:val="32"/>
          <w:szCs w:val="32"/>
          <w:highlight w:val="none"/>
          <w:lang w:val="en-US" w:eastAsia="zh-CN"/>
        </w:rPr>
        <w:t xml:space="preserve">泸州市江阳区洁阳物业管理有限公司  </w:t>
      </w:r>
      <w:r>
        <w:rPr>
          <w:b/>
          <w:color w:val="auto"/>
          <w:sz w:val="32"/>
          <w:szCs w:val="32"/>
          <w:highlight w:val="none"/>
        </w:rPr>
        <w:t>编制</w:t>
      </w:r>
      <w:permEnd w:id="3"/>
    </w:p>
    <w:p>
      <w:pPr>
        <w:spacing w:line="360" w:lineRule="auto"/>
        <w:jc w:val="center"/>
        <w:rPr>
          <w:b/>
          <w:bCs/>
          <w:color w:val="auto"/>
          <w:sz w:val="32"/>
          <w:szCs w:val="32"/>
          <w:highlight w:val="none"/>
          <w:lang w:val="zh-CN"/>
        </w:rPr>
      </w:pPr>
      <w:permStart w:id="4" w:edGrp="everyone"/>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7</w:t>
      </w:r>
      <w:permEnd w:id="4"/>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pPr>
        <w:pStyle w:val="17"/>
        <w:tabs>
          <w:tab w:val="right" w:leader="dot" w:pos="8306"/>
        </w:tabs>
        <w:rPr>
          <w:color w:val="auto"/>
          <w:highlight w:val="none"/>
        </w:rPr>
      </w:pPr>
      <w:permStart w:id="5" w:edGrp="everyone"/>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ermEnd w:id="5"/>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6" w:edGrp="everyone"/>
      <w:r>
        <w:rPr>
          <w:rFonts w:hint="eastAsia" w:cs="Times New Roman"/>
          <w:color w:val="auto"/>
          <w:sz w:val="24"/>
          <w:highlight w:val="none"/>
          <w:lang w:val="en-US" w:eastAsia="zh-CN"/>
        </w:rPr>
        <w:t>电梯年度检测（第二次）</w:t>
      </w:r>
      <w:permEnd w:id="6"/>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permStart w:id="7" w:edGrp="everyone"/>
      <w:r>
        <w:rPr>
          <w:rFonts w:hint="eastAsia" w:cs="Times New Roman"/>
          <w:color w:val="auto"/>
          <w:sz w:val="24"/>
          <w:highlight w:val="none"/>
          <w:lang w:val="en-US" w:eastAsia="zh-CN"/>
        </w:rPr>
        <w:t>XYCG【2024】042-1</w:t>
      </w:r>
      <w:permEnd w:id="7"/>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permStart w:id="8" w:edGrp="everyone"/>
      <w:r>
        <w:rPr>
          <w:rFonts w:hint="eastAsia" w:cs="Times New Roman"/>
          <w:color w:val="auto"/>
          <w:sz w:val="24"/>
          <w:highlight w:val="none"/>
          <w:lang w:val="en-US" w:eastAsia="zh-CN"/>
        </w:rPr>
        <w:t>电梯年度检测（第二次）</w:t>
      </w:r>
      <w:permEnd w:id="8"/>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permStart w:id="9" w:edGrp="everyone"/>
      <w:r>
        <w:rPr>
          <w:rFonts w:hint="eastAsia"/>
          <w:color w:val="auto"/>
          <w:sz w:val="24"/>
          <w:highlight w:val="none"/>
          <w:lang w:val="en-US" w:eastAsia="zh-CN"/>
        </w:rPr>
        <w:t xml:space="preserve"> 泸州市江阳区洁阳物业管理有限公司 </w:t>
      </w:r>
      <w:permEnd w:id="9"/>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permStart w:id="10" w:edGrp="everyone"/>
      <w:r>
        <w:rPr>
          <w:rFonts w:hint="eastAsia"/>
          <w:color w:val="auto"/>
          <w:sz w:val="24"/>
          <w:highlight w:val="none"/>
          <w:lang w:val="en-US" w:eastAsia="zh-CN"/>
        </w:rPr>
        <w:t>合同签订后接到采购人通知后15个日历日完工</w:t>
      </w:r>
      <w:permEnd w:id="10"/>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permStart w:id="11" w:edGrp="everyone"/>
      <w:r>
        <w:rPr>
          <w:rFonts w:hint="eastAsia"/>
          <w:color w:val="auto"/>
          <w:sz w:val="24"/>
          <w:highlight w:val="none"/>
          <w:lang w:val="en-US" w:eastAsia="zh-CN"/>
        </w:rPr>
        <w:t>自筹</w:t>
      </w:r>
      <w:permEnd w:id="11"/>
      <w:r>
        <w:rPr>
          <w:color w:val="auto"/>
          <w:sz w:val="24"/>
          <w:highlight w:val="none"/>
        </w:rPr>
        <w:t>资金，</w:t>
      </w:r>
      <w:r>
        <w:rPr>
          <w:b/>
          <w:bCs/>
          <w:color w:val="auto"/>
          <w:highlight w:val="none"/>
        </w:rPr>
        <w:t>最高限价为</w:t>
      </w:r>
      <w:permStart w:id="12" w:edGrp="everyone"/>
      <w:r>
        <w:rPr>
          <w:b/>
          <w:bCs/>
          <w:color w:val="auto"/>
          <w:highlight w:val="none"/>
        </w:rPr>
        <w:t xml:space="preserve"> </w:t>
      </w:r>
      <w:r>
        <w:rPr>
          <w:rFonts w:hint="eastAsia"/>
          <w:b/>
          <w:bCs/>
          <w:color w:val="auto"/>
          <w:highlight w:val="none"/>
          <w:lang w:val="en-US" w:eastAsia="zh-CN"/>
        </w:rPr>
        <w:t>73000.00</w:t>
      </w:r>
      <w:r>
        <w:rPr>
          <w:b/>
          <w:bCs/>
          <w:color w:val="auto"/>
          <w:highlight w:val="none"/>
        </w:rPr>
        <w:t xml:space="preserve"> </w:t>
      </w:r>
      <w:permEnd w:id="12"/>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permStart w:id="13" w:edGrp="everyone"/>
      <w:r>
        <w:rPr>
          <w:rFonts w:hint="eastAsia"/>
          <w:color w:val="auto"/>
          <w:spacing w:val="-4"/>
          <w:sz w:val="24"/>
          <w:highlight w:val="none"/>
          <w:lang w:val="en-US" w:eastAsia="zh-CN"/>
        </w:rPr>
        <w:t>因工作需要，拟对4个小区电梯进行检测服务</w:t>
      </w:r>
      <w:r>
        <w:rPr>
          <w:color w:val="auto"/>
          <w:spacing w:val="-4"/>
          <w:sz w:val="24"/>
          <w:highlight w:val="none"/>
        </w:rPr>
        <w:t>。</w:t>
      </w:r>
      <w:permEnd w:id="13"/>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w:t>
      </w:r>
      <w:permStart w:id="14" w:edGrp="everyone"/>
      <w:r>
        <w:rPr>
          <w:color w:val="auto"/>
          <w:sz w:val="24"/>
          <w:highlight w:val="none"/>
        </w:rPr>
        <w:t>全国公共资源交易平台（四川省泸州市）https://www.lzsggzy.com/、泸州兴阳投资集团有限公司网站http://www.xytzjt.cn/</w:t>
      </w:r>
      <w:permEnd w:id="14"/>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47"/>
        <w:ind w:firstLine="600" w:firstLineChars="250"/>
        <w:rPr>
          <w:color w:val="auto"/>
          <w:sz w:val="24"/>
          <w:highlight w:val="none"/>
        </w:rPr>
      </w:pPr>
      <w:r>
        <w:rPr>
          <w:color w:val="auto"/>
          <w:sz w:val="24"/>
          <w:highlight w:val="none"/>
        </w:rPr>
        <w:t>1.具有独立承担民事责任的能力</w:t>
      </w:r>
      <w:permStart w:id="15" w:edGrp="everyone"/>
      <w:r>
        <w:rPr>
          <w:color w:val="auto"/>
          <w:sz w:val="24"/>
          <w:highlight w:val="none"/>
        </w:rPr>
        <w:t>（</w:t>
      </w:r>
      <w:r>
        <w:rPr>
          <w:rFonts w:hint="eastAsia"/>
          <w:b/>
          <w:bCs/>
          <w:color w:val="auto"/>
          <w:highlight w:val="none"/>
          <w:lang w:eastAsia="zh-CN"/>
        </w:rPr>
        <w:t>☑</w:t>
      </w:r>
      <w:r>
        <w:rPr>
          <w:bCs/>
          <w:color w:val="auto"/>
          <w:sz w:val="24"/>
          <w:highlight w:val="none"/>
        </w:rPr>
        <w:t>的法人）</w:t>
      </w:r>
      <w:permEnd w:id="15"/>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47"/>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permStart w:id="16" w:edGrp="everyone"/>
      <w:r>
        <w:rPr>
          <w:bCs/>
          <w:color w:val="auto"/>
          <w:sz w:val="24"/>
          <w:highlight w:val="none"/>
        </w:rPr>
        <w:t xml:space="preserve"> </w:t>
      </w:r>
      <w:r>
        <w:rPr>
          <w:rFonts w:hint="eastAsia"/>
          <w:bCs/>
          <w:color w:val="auto"/>
          <w:sz w:val="24"/>
          <w:highlight w:val="none"/>
          <w:lang w:val="en-US" w:eastAsia="zh-CN"/>
        </w:rPr>
        <w:t>具备国家市场监督管理总局颁发的《中华人民共和国特种设备检验检测机构核准证》许可项目：电梯检测</w:t>
      </w:r>
      <w:r>
        <w:rPr>
          <w:bCs/>
          <w:color w:val="auto"/>
          <w:sz w:val="24"/>
          <w:highlight w:val="none"/>
        </w:rPr>
        <w:t xml:space="preserve"> </w:t>
      </w:r>
      <w:permEnd w:id="16"/>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permStart w:id="17" w:edGrp="everyone"/>
      <w:r>
        <w:rPr>
          <w:color w:val="auto"/>
          <w:sz w:val="24"/>
          <w:highlight w:val="none"/>
        </w:rPr>
        <w:t>询价文件在泸州兴阳投资集团有限公司http://www.xytzjt.cn/</w:t>
      </w:r>
      <w:permEnd w:id="17"/>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18" w:edGrp="everyone"/>
      <w:r>
        <w:rPr>
          <w:rFonts w:hint="eastAsia"/>
          <w:b/>
          <w:color w:val="auto"/>
          <w:sz w:val="24"/>
          <w:highlight w:val="none"/>
          <w:lang w:val="en-US" w:eastAsia="zh-CN"/>
        </w:rPr>
        <w:t>2024</w:t>
      </w:r>
      <w:permEnd w:id="18"/>
      <w:r>
        <w:rPr>
          <w:bCs/>
          <w:color w:val="auto"/>
          <w:sz w:val="24"/>
          <w:highlight w:val="none"/>
        </w:rPr>
        <w:t>年</w:t>
      </w:r>
      <w:permStart w:id="19" w:edGrp="everyone"/>
      <w:r>
        <w:rPr>
          <w:rFonts w:hint="eastAsia"/>
          <w:bCs/>
          <w:color w:val="auto"/>
          <w:sz w:val="24"/>
          <w:highlight w:val="none"/>
          <w:lang w:val="en-US" w:eastAsia="zh-CN"/>
        </w:rPr>
        <w:t>7</w:t>
      </w:r>
      <w:permEnd w:id="19"/>
      <w:r>
        <w:rPr>
          <w:bCs/>
          <w:color w:val="auto"/>
          <w:sz w:val="24"/>
          <w:highlight w:val="none"/>
        </w:rPr>
        <w:t>月</w:t>
      </w:r>
      <w:permStart w:id="20" w:edGrp="everyone"/>
      <w:r>
        <w:rPr>
          <w:rFonts w:hint="eastAsia"/>
          <w:bCs/>
          <w:color w:val="auto"/>
          <w:sz w:val="24"/>
          <w:highlight w:val="none"/>
          <w:lang w:val="en-US" w:eastAsia="zh-CN"/>
        </w:rPr>
        <w:t>15</w:t>
      </w:r>
      <w:permEnd w:id="20"/>
      <w:r>
        <w:rPr>
          <w:bCs/>
          <w:color w:val="auto"/>
          <w:sz w:val="24"/>
          <w:highlight w:val="none"/>
        </w:rPr>
        <w:t>日</w:t>
      </w:r>
      <w:permStart w:id="21" w:edGrp="everyone"/>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permEnd w:id="21"/>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permStart w:id="22" w:edGrp="everyone"/>
      <w:r>
        <w:rPr>
          <w:rFonts w:hint="eastAsia" w:ascii="宋体" w:hAnsi="宋体" w:eastAsia="宋体" w:cs="宋体"/>
          <w:b/>
          <w:bCs/>
          <w:color w:val="auto"/>
          <w:sz w:val="24"/>
          <w:szCs w:val="24"/>
          <w:highlight w:val="none"/>
          <w:lang w:eastAsia="zh-CN"/>
        </w:rPr>
        <w:t>☑</w:t>
      </w:r>
      <w:permEnd w:id="22"/>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permStart w:id="23"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w:t>
      </w:r>
      <w:permEnd w:id="23"/>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permStart w:id="24" w:edGrp="everyone"/>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6"/>
          <w:rFonts w:hint="eastAsia" w:ascii="宋体" w:hAnsi="宋体" w:eastAsia="宋体" w:cs="宋体"/>
          <w:b/>
          <w:bCs/>
          <w:color w:val="auto"/>
          <w:sz w:val="24"/>
          <w:szCs w:val="24"/>
          <w:highlight w:val="none"/>
          <w:u w:val="none"/>
          <w:lang w:eastAsia="zh-CN"/>
        </w:rPr>
        <w:t>□</w:t>
      </w:r>
      <w:permEnd w:id="24"/>
      <w:r>
        <w:rPr>
          <w:rStyle w:val="26"/>
          <w:rFonts w:hint="eastAsia" w:ascii="宋体" w:hAnsi="宋体" w:eastAsia="宋体" w:cs="宋体"/>
          <w:bCs/>
          <w:color w:val="auto"/>
          <w:sz w:val="24"/>
          <w:szCs w:val="24"/>
          <w:highlight w:val="none"/>
          <w:u w:val="none"/>
        </w:rPr>
        <w:t>本次采购</w:t>
      </w:r>
      <w:r>
        <w:rPr>
          <w:rStyle w:val="26"/>
          <w:rFonts w:hint="eastAsia" w:ascii="宋体" w:hAnsi="宋体" w:eastAsia="宋体" w:cs="宋体"/>
          <w:bCs/>
          <w:color w:val="auto"/>
          <w:sz w:val="24"/>
          <w:szCs w:val="24"/>
          <w:highlight w:val="none"/>
          <w:u w:val="none"/>
          <w:lang w:val="en-US" w:eastAsia="zh-CN"/>
        </w:rPr>
        <w:t>只</w:t>
      </w:r>
      <w:r>
        <w:rPr>
          <w:rStyle w:val="2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permStart w:id="25" w:edGrp="everyone"/>
      <w:r>
        <w:rPr>
          <w:rStyle w:val="26"/>
          <w:rFonts w:hint="eastAsia" w:ascii="宋体" w:hAnsi="宋体" w:eastAsia="宋体" w:cs="宋体"/>
          <w:b/>
          <w:bCs/>
          <w:color w:val="auto"/>
          <w:sz w:val="24"/>
          <w:szCs w:val="24"/>
          <w:highlight w:val="none"/>
          <w:u w:val="none"/>
          <w:lang w:eastAsia="zh-CN"/>
        </w:rPr>
        <w:t>□</w:t>
      </w:r>
      <w:permEnd w:id="25"/>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26"/>
          <w:rFonts w:hint="eastAsia" w:ascii="宋体" w:hAnsi="宋体" w:eastAsia="宋体" w:cs="宋体"/>
          <w:bCs/>
          <w:color w:val="auto"/>
          <w:sz w:val="24"/>
          <w:szCs w:val="24"/>
          <w:highlight w:val="none"/>
          <w:u w:val="none"/>
        </w:rPr>
        <w:t>电子邮箱</w:t>
      </w:r>
      <w:r>
        <w:rPr>
          <w:rStyle w:val="2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permStart w:id="26"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w:t>
      </w:r>
      <w:permEnd w:id="26"/>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8"/>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泸州市江阳区张坝桂圆林西门综合楼泸州兴阳投资集团有限公司2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permStart w:id="27" w:edGrp="everyone"/>
      <w:r>
        <w:rPr>
          <w:color w:val="auto"/>
          <w:sz w:val="24"/>
          <w:highlight w:val="none"/>
        </w:rPr>
        <w:t xml:space="preserve"> </w:t>
      </w:r>
      <w:r>
        <w:rPr>
          <w:rFonts w:hint="eastAsia"/>
          <w:color w:val="auto"/>
          <w:sz w:val="24"/>
          <w:highlight w:val="none"/>
          <w:lang w:val="en-US" w:eastAsia="zh-CN"/>
        </w:rPr>
        <w:t>泸州市江阳区洁阳物业管理有限公司</w:t>
      </w:r>
      <w:r>
        <w:rPr>
          <w:color w:val="auto"/>
          <w:sz w:val="24"/>
          <w:highlight w:val="none"/>
        </w:rPr>
        <w:t xml:space="preserve"> </w:t>
      </w:r>
      <w:permEnd w:id="27"/>
    </w:p>
    <w:p>
      <w:pPr>
        <w:pStyle w:val="47"/>
        <w:ind w:firstLine="480"/>
        <w:rPr>
          <w:color w:val="auto"/>
          <w:kern w:val="0"/>
          <w:sz w:val="24"/>
          <w:highlight w:val="none"/>
        </w:rPr>
      </w:pPr>
      <w:r>
        <w:rPr>
          <w:bCs/>
          <w:color w:val="auto"/>
          <w:sz w:val="24"/>
          <w:highlight w:val="none"/>
        </w:rPr>
        <w:t>通讯地址</w:t>
      </w:r>
      <w:r>
        <w:rPr>
          <w:color w:val="auto"/>
          <w:kern w:val="0"/>
          <w:sz w:val="24"/>
          <w:highlight w:val="none"/>
        </w:rPr>
        <w:t>：</w:t>
      </w:r>
      <w:permStart w:id="28" w:edGrp="everyone"/>
      <w:r>
        <w:rPr>
          <w:color w:val="auto"/>
          <w:kern w:val="0"/>
          <w:sz w:val="24"/>
          <w:highlight w:val="none"/>
        </w:rPr>
        <w:t xml:space="preserve"> </w:t>
      </w:r>
      <w:r>
        <w:rPr>
          <w:rFonts w:hint="eastAsia"/>
          <w:color w:val="auto"/>
          <w:kern w:val="0"/>
          <w:sz w:val="24"/>
          <w:highlight w:val="none"/>
          <w:lang w:val="en-US" w:eastAsia="zh-CN"/>
        </w:rPr>
        <w:t>泸州市江阳区胜景南路53号</w:t>
      </w:r>
      <w:r>
        <w:rPr>
          <w:color w:val="auto"/>
          <w:kern w:val="0"/>
          <w:sz w:val="24"/>
          <w:highlight w:val="none"/>
        </w:rPr>
        <w:t xml:space="preserve"> </w:t>
      </w:r>
      <w:permEnd w:id="28"/>
    </w:p>
    <w:p>
      <w:pPr>
        <w:pStyle w:val="47"/>
        <w:ind w:firstLine="480"/>
        <w:rPr>
          <w:color w:val="auto"/>
          <w:sz w:val="24"/>
          <w:highlight w:val="none"/>
        </w:rPr>
      </w:pPr>
      <w:r>
        <w:rPr>
          <w:color w:val="auto"/>
          <w:sz w:val="24"/>
          <w:highlight w:val="none"/>
        </w:rPr>
        <w:t>联系人：</w:t>
      </w:r>
      <w:permStart w:id="29" w:edGrp="everyone"/>
      <w:r>
        <w:rPr>
          <w:color w:val="auto"/>
          <w:sz w:val="24"/>
          <w:highlight w:val="none"/>
        </w:rPr>
        <w:t xml:space="preserve"> </w:t>
      </w:r>
      <w:r>
        <w:rPr>
          <w:rFonts w:hint="eastAsia"/>
          <w:color w:val="auto"/>
          <w:sz w:val="24"/>
          <w:highlight w:val="none"/>
          <w:lang w:val="en-US" w:eastAsia="zh-CN"/>
        </w:rPr>
        <w:t>余先生</w:t>
      </w:r>
      <w:r>
        <w:rPr>
          <w:color w:val="auto"/>
          <w:sz w:val="24"/>
          <w:highlight w:val="none"/>
        </w:rPr>
        <w:t xml:space="preserve"> </w:t>
      </w:r>
      <w:permEnd w:id="29"/>
    </w:p>
    <w:p>
      <w:pPr>
        <w:pStyle w:val="47"/>
        <w:ind w:firstLine="480"/>
        <w:rPr>
          <w:color w:val="auto"/>
          <w:sz w:val="24"/>
          <w:highlight w:val="none"/>
        </w:rPr>
      </w:pPr>
      <w:r>
        <w:rPr>
          <w:color w:val="auto"/>
          <w:sz w:val="24"/>
          <w:highlight w:val="none"/>
        </w:rPr>
        <w:t xml:space="preserve">联系电话： </w:t>
      </w:r>
      <w:permStart w:id="30" w:edGrp="everyone"/>
      <w:r>
        <w:rPr>
          <w:color w:val="auto"/>
          <w:sz w:val="24"/>
          <w:highlight w:val="none"/>
        </w:rPr>
        <w:t xml:space="preserve"> </w:t>
      </w:r>
      <w:r>
        <w:rPr>
          <w:rFonts w:hint="eastAsia"/>
          <w:color w:val="auto"/>
          <w:sz w:val="24"/>
          <w:highlight w:val="none"/>
          <w:lang w:val="en-US" w:eastAsia="zh-CN"/>
        </w:rPr>
        <w:t>0830-8587003</w:t>
      </w:r>
      <w:r>
        <w:rPr>
          <w:color w:val="auto"/>
          <w:sz w:val="24"/>
          <w:highlight w:val="none"/>
        </w:rPr>
        <w:t xml:space="preserve"> </w:t>
      </w:r>
      <w:permEnd w:id="30"/>
      <w:r>
        <w:rPr>
          <w:color w:val="auto"/>
          <w:sz w:val="24"/>
          <w:highlight w:val="none"/>
        </w:rPr>
        <w:t xml:space="preserve">           </w:t>
      </w:r>
    </w:p>
    <w:p>
      <w:pPr>
        <w:pStyle w:val="20"/>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20"/>
        <w:spacing w:before="0" w:beforeAutospacing="0" w:after="0" w:afterAutospacing="0" w:line="360" w:lineRule="auto"/>
        <w:ind w:firstLine="5520" w:firstLineChars="2300"/>
        <w:rPr>
          <w:rFonts w:ascii="Times New Roman" w:hAnsi="Times New Roman"/>
          <w:color w:val="auto"/>
          <w:sz w:val="24"/>
          <w:szCs w:val="24"/>
          <w:highlight w:val="none"/>
        </w:rPr>
      </w:pPr>
      <w:permStart w:id="31"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permEnd w:id="31"/>
      <w:r>
        <w:rPr>
          <w:rFonts w:ascii="Times New Roman" w:hAnsi="Times New Roman"/>
          <w:color w:val="auto"/>
          <w:sz w:val="24"/>
          <w:szCs w:val="24"/>
          <w:highlight w:val="none"/>
        </w:rPr>
        <w:t>年</w:t>
      </w:r>
      <w:permStart w:id="32"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 xml:space="preserve"> </w:t>
      </w:r>
      <w:permEnd w:id="32"/>
      <w:r>
        <w:rPr>
          <w:rFonts w:ascii="Times New Roman" w:hAnsi="Times New Roman"/>
          <w:color w:val="auto"/>
          <w:sz w:val="24"/>
          <w:szCs w:val="24"/>
          <w:highlight w:val="none"/>
        </w:rPr>
        <w:t>月</w:t>
      </w:r>
      <w:permStart w:id="33"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 xml:space="preserve"> </w:t>
      </w:r>
      <w:permEnd w:id="33"/>
      <w:r>
        <w:rPr>
          <w:rFonts w:ascii="Times New Roman" w:hAnsi="Times New Roman"/>
          <w:color w:val="auto"/>
          <w:sz w:val="24"/>
          <w:szCs w:val="24"/>
          <w:highlight w:val="none"/>
        </w:rPr>
        <w:t>日</w:t>
      </w:r>
    </w:p>
    <w:p>
      <w:pPr>
        <w:pStyle w:val="20"/>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bookmarkStart w:id="120" w:name="_GoBack"/>
      <w:bookmarkEnd w:id="120"/>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49"/>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49"/>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49"/>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采购预算</w:t>
            </w:r>
          </w:p>
          <w:p>
            <w:pPr>
              <w:pStyle w:val="4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4" w:edGrp="everyone"/>
            <w:r>
              <w:rPr>
                <w:rFonts w:hint="eastAsia"/>
                <w:color w:val="auto"/>
                <w:highlight w:val="none"/>
                <w:lang w:val="en-US" w:eastAsia="zh-CN"/>
              </w:rPr>
              <w:t>73000.00</w:t>
            </w:r>
            <w:r>
              <w:rPr>
                <w:rFonts w:hint="eastAsia"/>
                <w:color w:val="auto"/>
                <w:highlight w:val="none"/>
                <w:lang w:val="zh-CN"/>
              </w:rPr>
              <w:t xml:space="preserve"> </w:t>
            </w:r>
            <w:permEnd w:id="34"/>
            <w:r>
              <w:rPr>
                <w:rFonts w:hint="eastAsia"/>
                <w:color w:val="auto"/>
                <w:highlight w:val="none"/>
                <w:lang w:val="zh-CN"/>
              </w:rPr>
              <w:t>元；</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最高限价</w:t>
            </w:r>
          </w:p>
          <w:p>
            <w:pPr>
              <w:pStyle w:val="49"/>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5" w:edGrp="everyone"/>
            <w:r>
              <w:rPr>
                <w:rFonts w:hint="eastAsia"/>
                <w:color w:val="auto"/>
                <w:highlight w:val="none"/>
                <w:lang w:val="en-US" w:eastAsia="zh-CN"/>
              </w:rPr>
              <w:t>73000.00</w:t>
            </w:r>
            <w:permEnd w:id="35"/>
            <w:r>
              <w:rPr>
                <w:rFonts w:hint="eastAsia"/>
                <w:color w:val="auto"/>
                <w:highlight w:val="none"/>
                <w:lang w:val="zh-CN"/>
              </w:rPr>
              <w:t>元；</w:t>
            </w:r>
          </w:p>
          <w:p>
            <w:pPr>
              <w:pStyle w:val="49"/>
              <w:spacing w:line="300" w:lineRule="auto"/>
              <w:ind w:firstLine="241" w:firstLineChars="100"/>
              <w:jc w:val="both"/>
              <w:rPr>
                <w:rFonts w:hint="eastAsia"/>
                <w:color w:val="auto"/>
                <w:highlight w:val="none"/>
              </w:rPr>
            </w:pPr>
            <w:permStart w:id="36" w:edGrp="everyone"/>
            <w:r>
              <w:rPr>
                <w:rFonts w:hint="eastAsia"/>
                <w:b/>
                <w:bCs/>
                <w:color w:val="auto"/>
                <w:highlight w:val="none"/>
                <w:lang w:eastAsia="zh-CN"/>
              </w:rPr>
              <w:t>□</w:t>
            </w:r>
            <w:permEnd w:id="36"/>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49"/>
              <w:spacing w:line="300" w:lineRule="auto"/>
              <w:ind w:firstLine="241" w:firstLineChars="100"/>
              <w:jc w:val="both"/>
              <w:rPr>
                <w:rFonts w:hint="eastAsia"/>
                <w:color w:val="auto"/>
                <w:highlight w:val="none"/>
                <w:lang w:val="zh-CN"/>
              </w:rPr>
            </w:pPr>
            <w:permStart w:id="37" w:edGrp="everyone"/>
            <w:r>
              <w:rPr>
                <w:rFonts w:hint="eastAsia"/>
                <w:b/>
                <w:bCs/>
                <w:color w:val="auto"/>
                <w:highlight w:val="none"/>
                <w:lang w:eastAsia="zh-CN"/>
              </w:rPr>
              <w:t>☑</w:t>
            </w:r>
            <w:permEnd w:id="37"/>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49"/>
              <w:spacing w:line="300" w:lineRule="auto"/>
              <w:ind w:firstLine="241" w:firstLineChars="100"/>
              <w:jc w:val="both"/>
              <w:rPr>
                <w:rFonts w:hint="eastAsia"/>
                <w:color w:val="auto"/>
                <w:highlight w:val="none"/>
                <w:lang w:val="zh-CN"/>
              </w:rPr>
            </w:pPr>
            <w:permStart w:id="38" w:edGrp="everyone"/>
            <w:r>
              <w:rPr>
                <w:rFonts w:hint="eastAsia"/>
                <w:b/>
                <w:bCs/>
                <w:color w:val="auto"/>
                <w:highlight w:val="none"/>
              </w:rPr>
              <w:t>□</w:t>
            </w:r>
            <w:permEnd w:id="38"/>
            <w:r>
              <w:rPr>
                <w:rFonts w:hint="eastAsia"/>
                <w:color w:val="auto"/>
                <w:highlight w:val="none"/>
                <w:lang w:val="zh-CN"/>
              </w:rPr>
              <w:t xml:space="preserve">接受    </w:t>
            </w:r>
            <w:permStart w:id="39" w:edGrp="everyone"/>
            <w:r>
              <w:rPr>
                <w:rFonts w:hint="eastAsia"/>
                <w:b/>
                <w:bCs/>
                <w:color w:val="auto"/>
                <w:highlight w:val="none"/>
                <w:lang w:eastAsia="zh-CN"/>
              </w:rPr>
              <w:t>☑</w:t>
            </w:r>
            <w:permEnd w:id="39"/>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49"/>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49"/>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49"/>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49"/>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49"/>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49"/>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49"/>
              <w:spacing w:line="300" w:lineRule="auto"/>
              <w:ind w:firstLine="240" w:firstLineChars="100"/>
              <w:jc w:val="both"/>
              <w:rPr>
                <w:rFonts w:hint="eastAsia"/>
                <w:color w:val="auto"/>
                <w:highlight w:val="none"/>
                <w:lang w:val="zh-CN"/>
              </w:rPr>
            </w:pPr>
            <w:r>
              <w:rPr>
                <w:rFonts w:hint="eastAsia"/>
                <w:color w:val="auto"/>
                <w:highlight w:val="none"/>
              </w:rPr>
              <w:t>3.报价保留</w:t>
            </w:r>
            <w:permStart w:id="40" w:edGrp="everyone"/>
            <w:r>
              <w:rPr>
                <w:rFonts w:hint="eastAsia"/>
                <w:color w:val="auto"/>
                <w:highlight w:val="none"/>
              </w:rPr>
              <w:t xml:space="preserve"> </w:t>
            </w:r>
            <w:r>
              <w:rPr>
                <w:rFonts w:hint="eastAsia"/>
                <w:color w:val="auto"/>
                <w:highlight w:val="none"/>
                <w:lang w:val="en-US" w:eastAsia="zh-CN"/>
              </w:rPr>
              <w:t>0</w:t>
            </w:r>
            <w:r>
              <w:rPr>
                <w:rFonts w:hint="eastAsia"/>
                <w:color w:val="auto"/>
                <w:highlight w:val="none"/>
              </w:rPr>
              <w:t xml:space="preserve"> </w:t>
            </w:r>
            <w:permEnd w:id="40"/>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49"/>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49"/>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49"/>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49"/>
              <w:spacing w:line="300" w:lineRule="auto"/>
              <w:ind w:firstLine="240" w:firstLineChars="100"/>
              <w:rPr>
                <w:rFonts w:hint="eastAsia" w:eastAsia="宋体"/>
                <w:color w:val="auto"/>
                <w:highlight w:val="none"/>
                <w:lang w:val="en-US" w:eastAsia="zh-CN"/>
              </w:rPr>
            </w:pPr>
            <w:permStart w:id="41" w:edGrp="everyone"/>
            <w:r>
              <w:rPr>
                <w:rFonts w:hint="eastAsia"/>
                <w:color w:val="auto"/>
                <w:highlight w:val="none"/>
                <w:lang w:val="zh-CN"/>
              </w:rPr>
              <w:sym w:font="Wingdings 2" w:char="0052"/>
            </w:r>
            <w:permEnd w:id="41"/>
            <w:r>
              <w:rPr>
                <w:rFonts w:hint="eastAsia"/>
                <w:color w:val="auto"/>
                <w:highlight w:val="none"/>
                <w:lang w:val="zh-CN"/>
              </w:rPr>
              <w:t>经评审的最低投标报价法。</w:t>
            </w:r>
          </w:p>
          <w:p>
            <w:pPr>
              <w:pStyle w:val="49"/>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49"/>
              <w:spacing w:line="300" w:lineRule="auto"/>
              <w:ind w:firstLine="240" w:firstLineChars="100"/>
              <w:rPr>
                <w:rFonts w:hint="eastAsia"/>
                <w:color w:val="auto"/>
                <w:highlight w:val="none"/>
                <w:lang w:val="zh-CN"/>
              </w:rPr>
            </w:pPr>
            <w:permStart w:id="42" w:edGrp="everyone"/>
            <w:r>
              <w:rPr>
                <w:rFonts w:hint="eastAsia"/>
                <w:color w:val="auto"/>
                <w:highlight w:val="none"/>
                <w:lang w:val="zh-CN"/>
              </w:rPr>
              <w:sym w:font="Wingdings 2" w:char="00A3"/>
            </w:r>
            <w:permEnd w:id="42"/>
            <w:r>
              <w:rPr>
                <w:rFonts w:hint="eastAsia"/>
                <w:color w:val="auto"/>
                <w:highlight w:val="none"/>
                <w:lang w:val="en-US" w:eastAsia="zh-CN"/>
              </w:rPr>
              <w:t>固定单价</w:t>
            </w:r>
            <w:r>
              <w:rPr>
                <w:rFonts w:hint="eastAsia"/>
                <w:color w:val="auto"/>
                <w:highlight w:val="none"/>
                <w:lang w:val="zh-CN"/>
              </w:rPr>
              <w:t>。</w:t>
            </w:r>
          </w:p>
          <w:p>
            <w:pPr>
              <w:pStyle w:val="49"/>
              <w:spacing w:line="300" w:lineRule="auto"/>
              <w:ind w:firstLine="240" w:firstLineChars="100"/>
              <w:rPr>
                <w:rFonts w:hint="eastAsia"/>
                <w:color w:val="auto"/>
                <w:highlight w:val="none"/>
                <w:lang w:val="zh-CN"/>
              </w:rPr>
            </w:pPr>
            <w:permStart w:id="43" w:edGrp="everyone"/>
            <w:r>
              <w:rPr>
                <w:rFonts w:hint="eastAsia"/>
                <w:color w:val="auto"/>
                <w:highlight w:val="none"/>
                <w:lang w:val="zh-CN"/>
              </w:rPr>
              <w:sym w:font="Wingdings 2" w:char="0052"/>
            </w:r>
            <w:permEnd w:id="43"/>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49"/>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询价结果在</w:t>
            </w:r>
            <w:permStart w:id="44" w:edGrp="everyone"/>
            <w:r>
              <w:rPr>
                <w:rFonts w:hint="eastAsia"/>
                <w:color w:val="auto"/>
                <w:highlight w:val="none"/>
                <w:lang w:val="zh-CN"/>
              </w:rPr>
              <w:t>全国公共资源交易平台（四川省泸州市）</w:t>
            </w:r>
            <w:r>
              <w:rPr>
                <w:rFonts w:hint="eastAsia"/>
                <w:b/>
                <w:bCs/>
                <w:color w:val="auto"/>
                <w:highlight w:val="none"/>
                <w:lang w:val="zh-CN"/>
              </w:rPr>
              <w:t>https://www.lzsggzy.com/</w:t>
            </w:r>
            <w:r>
              <w:rPr>
                <w:rFonts w:hint="eastAsia"/>
                <w:color w:val="auto"/>
                <w:highlight w:val="none"/>
                <w:lang w:val="zh-CN"/>
              </w:rPr>
              <w:t>、泸州兴阳投资集团有限公司</w:t>
            </w:r>
            <w:r>
              <w:rPr>
                <w:rFonts w:hint="eastAsia"/>
                <w:b/>
                <w:color w:val="auto"/>
                <w:highlight w:val="none"/>
              </w:rPr>
              <w:t>http://www.xytzjt.cn/</w:t>
            </w:r>
            <w:r>
              <w:rPr>
                <w:rFonts w:hint="eastAsia"/>
                <w:color w:val="auto"/>
                <w:highlight w:val="none"/>
                <w:lang w:val="zh-CN"/>
              </w:rPr>
              <w:t>网站</w:t>
            </w:r>
            <w:permEnd w:id="44"/>
            <w:r>
              <w:rPr>
                <w:rFonts w:hint="eastAsia"/>
                <w:color w:val="auto"/>
                <w:highlight w:val="none"/>
                <w:lang w:val="zh-CN"/>
              </w:rPr>
              <w:t>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9</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49"/>
              <w:spacing w:line="300" w:lineRule="auto"/>
              <w:ind w:left="694" w:leftChars="102" w:hanging="480" w:hangingChars="200"/>
              <w:rPr>
                <w:rFonts w:hint="eastAsia"/>
                <w:color w:val="auto"/>
                <w:highlight w:val="none"/>
              </w:rPr>
            </w:pPr>
            <w:r>
              <w:rPr>
                <w:rFonts w:hint="eastAsia"/>
                <w:color w:val="auto"/>
                <w:highlight w:val="none"/>
                <w:lang w:val="zh-CN"/>
              </w:rPr>
              <w:t>金额：</w:t>
            </w:r>
            <w:permStart w:id="45" w:edGrp="everyone"/>
            <w:r>
              <w:rPr>
                <w:rFonts w:hint="eastAsia"/>
                <w:color w:val="auto"/>
                <w:highlight w:val="none"/>
                <w:lang w:val="zh-CN"/>
              </w:rPr>
              <w:sym w:font="Wingdings 2" w:char="0052"/>
            </w:r>
            <w:permEnd w:id="45"/>
            <w:r>
              <w:rPr>
                <w:rFonts w:hint="eastAsia"/>
                <w:color w:val="auto"/>
                <w:highlight w:val="none"/>
              </w:rPr>
              <w:t>成交总金额的</w:t>
            </w:r>
            <w:permStart w:id="46" w:edGrp="everyone"/>
            <w:r>
              <w:rPr>
                <w:rFonts w:hint="eastAsia"/>
                <w:color w:val="auto"/>
                <w:highlight w:val="none"/>
              </w:rPr>
              <w:t xml:space="preserve"> </w:t>
            </w:r>
            <w:r>
              <w:rPr>
                <w:rFonts w:hint="eastAsia"/>
                <w:color w:val="auto"/>
                <w:highlight w:val="none"/>
                <w:lang w:val="en-US" w:eastAsia="zh-CN"/>
              </w:rPr>
              <w:t>5</w:t>
            </w:r>
            <w:r>
              <w:rPr>
                <w:rFonts w:hint="eastAsia"/>
                <w:color w:val="auto"/>
                <w:highlight w:val="none"/>
              </w:rPr>
              <w:t xml:space="preserve"> </w:t>
            </w:r>
            <w:permEnd w:id="46"/>
            <w:r>
              <w:rPr>
                <w:rFonts w:hint="eastAsia"/>
                <w:color w:val="auto"/>
                <w:highlight w:val="none"/>
              </w:rPr>
              <w:t>%缴纳。</w:t>
            </w:r>
          </w:p>
          <w:p>
            <w:pPr>
              <w:pStyle w:val="49"/>
              <w:spacing w:line="300" w:lineRule="auto"/>
              <w:ind w:left="693" w:leftChars="330" w:firstLine="240" w:firstLineChars="100"/>
              <w:rPr>
                <w:rFonts w:hint="default" w:eastAsia="宋体"/>
                <w:color w:val="auto"/>
                <w:highlight w:val="none"/>
                <w:u w:val="single"/>
                <w:lang w:val="en-US" w:eastAsia="zh-CN"/>
              </w:rPr>
            </w:pPr>
            <w:permStart w:id="47" w:edGrp="everyone"/>
            <w:r>
              <w:rPr>
                <w:rFonts w:hint="eastAsia"/>
                <w:color w:val="auto"/>
                <w:highlight w:val="none"/>
                <w:lang w:val="zh-CN"/>
              </w:rPr>
              <w:sym w:font="Wingdings 2" w:char="00A3"/>
            </w:r>
            <w:permEnd w:id="47"/>
            <w:r>
              <w:rPr>
                <w:rFonts w:hint="eastAsia"/>
                <w:color w:val="auto"/>
                <w:highlight w:val="none"/>
                <w:lang w:val="en-US" w:eastAsia="zh-CN"/>
              </w:rPr>
              <w:t>人民币：</w:t>
            </w:r>
            <w:permStart w:id="48" w:edGrp="everyone"/>
            <w:r>
              <w:rPr>
                <w:rFonts w:hint="eastAsia"/>
                <w:color w:val="auto"/>
                <w:highlight w:val="none"/>
                <w:u w:val="single"/>
                <w:lang w:val="en-US" w:eastAsia="zh-CN"/>
              </w:rPr>
              <w:t xml:space="preserve">                ，大写：  。</w:t>
            </w:r>
          </w:p>
          <w:permEnd w:id="48"/>
          <w:p>
            <w:pPr>
              <w:pStyle w:val="49"/>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permStart w:id="49" w:edGrp="everyone"/>
            <w:r>
              <w:rPr>
                <w:rFonts w:hint="eastAsia"/>
                <w:color w:val="auto"/>
                <w:highlight w:val="none"/>
                <w:lang w:val="en-US" w:eastAsia="zh-CN"/>
              </w:rPr>
              <w:t>泸州市江阳区洁阳物业管理有限公司</w:t>
            </w:r>
            <w:permEnd w:id="49"/>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开 户 行：</w:t>
            </w:r>
            <w:permStart w:id="50" w:edGrp="everyone"/>
            <w:r>
              <w:rPr>
                <w:rFonts w:hint="eastAsia"/>
                <w:color w:val="auto"/>
                <w:highlight w:val="none"/>
                <w:lang w:val="en-US" w:eastAsia="zh-CN"/>
              </w:rPr>
              <w:t>泸州银行营业部</w:t>
            </w:r>
            <w:permEnd w:id="50"/>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permStart w:id="51" w:edGrp="everyone"/>
            <w:r>
              <w:rPr>
                <w:rFonts w:hint="eastAsia"/>
                <w:color w:val="auto"/>
                <w:highlight w:val="none"/>
                <w:lang w:val="en-US" w:eastAsia="zh-CN"/>
              </w:rPr>
              <w:t>2010 9000 0020 5638</w:t>
            </w:r>
            <w:permEnd w:id="51"/>
            <w:r>
              <w:rPr>
                <w:rFonts w:hint="eastAsia"/>
                <w:color w:val="auto"/>
                <w:highlight w:val="none"/>
                <w:lang w:val="zh-CN"/>
              </w:rPr>
              <w:t>。</w:t>
            </w:r>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49"/>
              <w:spacing w:line="300" w:lineRule="auto"/>
              <w:ind w:right="230"/>
              <w:jc w:val="center"/>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0</w:t>
            </w:r>
          </w:p>
          <w:p>
            <w:pPr>
              <w:pStyle w:val="49"/>
              <w:spacing w:line="300" w:lineRule="auto"/>
              <w:ind w:right="230"/>
              <w:jc w:val="center"/>
              <w:rPr>
                <w:rFonts w:hint="eastAsia"/>
                <w:color w:val="auto"/>
                <w:highlight w:val="none"/>
                <w:lang w:val="en-US" w:eastAsia="zh-CN"/>
              </w:rPr>
            </w:pP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49"/>
              <w:spacing w:line="300" w:lineRule="auto"/>
              <w:ind w:firstLine="241" w:firstLineChars="100"/>
              <w:jc w:val="both"/>
              <w:rPr>
                <w:rFonts w:hint="eastAsia"/>
                <w:color w:val="auto"/>
                <w:highlight w:val="none"/>
                <w:lang w:val="zh-CN"/>
              </w:rPr>
            </w:pPr>
            <w:permStart w:id="52" w:edGrp="everyone"/>
            <w:r>
              <w:rPr>
                <w:rFonts w:hint="eastAsia"/>
                <w:b/>
                <w:bCs/>
                <w:color w:val="auto"/>
                <w:highlight w:val="none"/>
              </w:rPr>
              <w:t>□</w:t>
            </w:r>
            <w:permEnd w:id="52"/>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49"/>
              <w:spacing w:line="300" w:lineRule="auto"/>
              <w:ind w:firstLine="241" w:firstLineChars="100"/>
              <w:jc w:val="both"/>
              <w:rPr>
                <w:rFonts w:hint="eastAsia"/>
                <w:color w:val="auto"/>
                <w:highlight w:val="none"/>
                <w:lang w:val="zh-CN"/>
              </w:rPr>
            </w:pPr>
            <w:permStart w:id="53" w:edGrp="everyone"/>
            <w:r>
              <w:rPr>
                <w:rFonts w:hint="eastAsia"/>
                <w:b/>
                <w:bCs/>
                <w:color w:val="auto"/>
                <w:highlight w:val="none"/>
                <w:lang w:eastAsia="zh-CN"/>
              </w:rPr>
              <w:t>☑</w:t>
            </w:r>
            <w:permEnd w:id="53"/>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1</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permStart w:id="54" w:edGrp="everyone"/>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泸州兴阳投资集团有限公司</w:t>
            </w:r>
            <w:r>
              <w:rPr>
                <w:rFonts w:hint="eastAsia" w:cs="宋体"/>
                <w:b/>
                <w:color w:val="auto"/>
                <w:sz w:val="24"/>
                <w:szCs w:val="24"/>
                <w:highlight w:val="none"/>
              </w:rPr>
              <w:t>http://www.xytzjt.cn/</w:t>
            </w:r>
            <w:permEnd w:id="54"/>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55" w:edGrp="everyone"/>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泸州市江阳区洁阳物业管理有限公司207室</w:t>
            </w:r>
            <w:r>
              <w:rPr>
                <w:rFonts w:hint="eastAsia" w:cs="宋体"/>
                <w:color w:val="auto"/>
                <w:sz w:val="24"/>
                <w:szCs w:val="24"/>
                <w:highlight w:val="none"/>
                <w:lang w:bidi="ar"/>
              </w:rPr>
              <w:t xml:space="preserve"> </w:t>
            </w:r>
            <w:permEnd w:id="55"/>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56"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余先生</w:t>
            </w:r>
            <w:r>
              <w:rPr>
                <w:rFonts w:hint="eastAsia" w:ascii="宋体" w:hAnsi="宋体" w:cs="宋体"/>
                <w:color w:val="auto"/>
                <w:kern w:val="0"/>
                <w:sz w:val="24"/>
                <w:highlight w:val="none"/>
              </w:rPr>
              <w:t xml:space="preserve"> </w:t>
            </w:r>
            <w:permEnd w:id="56"/>
          </w:p>
          <w:p>
            <w:pPr>
              <w:pStyle w:val="49"/>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57" w:edGrp="everyone"/>
            <w:r>
              <w:rPr>
                <w:rFonts w:hint="eastAsia"/>
                <w:color w:val="auto"/>
                <w:highlight w:val="none"/>
              </w:rPr>
              <w:t xml:space="preserve"> </w:t>
            </w:r>
            <w:r>
              <w:rPr>
                <w:rFonts w:hint="eastAsia"/>
                <w:color w:val="auto"/>
                <w:highlight w:val="none"/>
                <w:lang w:val="en-US" w:eastAsia="zh-CN"/>
              </w:rPr>
              <w:t>0830-8587003</w:t>
            </w:r>
            <w:r>
              <w:rPr>
                <w:rFonts w:hint="eastAsia"/>
                <w:color w:val="auto"/>
                <w:highlight w:val="none"/>
              </w:rPr>
              <w:t xml:space="preserve"> </w:t>
            </w:r>
            <w:permEnd w:id="57"/>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2</w:t>
            </w:r>
          </w:p>
        </w:tc>
        <w:tc>
          <w:tcPr>
            <w:tcW w:w="2159" w:type="dxa"/>
            <w:noWrap w:val="0"/>
            <w:vAlign w:val="center"/>
          </w:tcPr>
          <w:p>
            <w:pPr>
              <w:pStyle w:val="49"/>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49"/>
              <w:spacing w:line="300" w:lineRule="auto"/>
              <w:jc w:val="both"/>
              <w:rPr>
                <w:rFonts w:hint="eastAsia"/>
                <w:color w:val="auto"/>
                <w:highlight w:val="none"/>
              </w:rPr>
            </w:pPr>
            <w:r>
              <w:rPr>
                <w:rFonts w:hint="eastAsia"/>
                <w:color w:val="auto"/>
                <w:highlight w:val="none"/>
                <w:lang w:val="zh-CN"/>
              </w:rPr>
              <w:t xml:space="preserve">    联系人：</w:t>
            </w:r>
            <w:permStart w:id="58" w:edGrp="everyone"/>
            <w:r>
              <w:rPr>
                <w:rFonts w:hint="eastAsia"/>
                <w:color w:val="auto"/>
                <w:highlight w:val="none"/>
              </w:rPr>
              <w:t xml:space="preserve"> </w:t>
            </w:r>
            <w:r>
              <w:rPr>
                <w:rFonts w:hint="eastAsia"/>
                <w:color w:val="auto"/>
                <w:highlight w:val="none"/>
                <w:lang w:val="en-US" w:eastAsia="zh-CN"/>
              </w:rPr>
              <w:t>余先生</w:t>
            </w:r>
            <w:r>
              <w:rPr>
                <w:rFonts w:hint="eastAsia"/>
                <w:color w:val="auto"/>
                <w:highlight w:val="none"/>
              </w:rPr>
              <w:t xml:space="preserve"> </w:t>
            </w:r>
            <w:permEnd w:id="58"/>
            <w:r>
              <w:rPr>
                <w:rFonts w:hint="eastAsia"/>
                <w:color w:val="auto"/>
                <w:highlight w:val="none"/>
              </w:rPr>
              <w:t>。</w:t>
            </w:r>
          </w:p>
          <w:p>
            <w:pPr>
              <w:pStyle w:val="49"/>
              <w:spacing w:line="300" w:lineRule="auto"/>
              <w:ind w:firstLine="480" w:firstLineChars="200"/>
              <w:jc w:val="both"/>
              <w:rPr>
                <w:rFonts w:hint="eastAsia"/>
                <w:color w:val="auto"/>
                <w:highlight w:val="none"/>
              </w:rPr>
            </w:pPr>
            <w:r>
              <w:rPr>
                <w:rFonts w:hint="eastAsia"/>
                <w:color w:val="auto"/>
                <w:highlight w:val="none"/>
                <w:lang w:val="zh-CN"/>
              </w:rPr>
              <w:t>联系电话：</w:t>
            </w:r>
            <w:permStart w:id="59" w:edGrp="everyone"/>
            <w:r>
              <w:rPr>
                <w:rFonts w:hint="eastAsia"/>
                <w:color w:val="auto"/>
                <w:highlight w:val="none"/>
              </w:rPr>
              <w:t xml:space="preserve"> </w:t>
            </w:r>
            <w:r>
              <w:rPr>
                <w:rFonts w:hint="eastAsia"/>
                <w:color w:val="auto"/>
                <w:highlight w:val="none"/>
                <w:lang w:val="en-US" w:eastAsia="zh-CN"/>
              </w:rPr>
              <w:t>0830-8587003</w:t>
            </w:r>
            <w:r>
              <w:rPr>
                <w:rFonts w:hint="eastAsia"/>
                <w:color w:val="auto"/>
                <w:highlight w:val="none"/>
              </w:rPr>
              <w:t xml:space="preserve"> </w:t>
            </w:r>
            <w:permEnd w:id="59"/>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49"/>
              <w:spacing w:line="300" w:lineRule="auto"/>
              <w:ind w:firstLine="240" w:firstLineChars="100"/>
              <w:rPr>
                <w:rFonts w:hint="eastAsia"/>
                <w:color w:val="auto"/>
                <w:highlight w:val="none"/>
              </w:rPr>
            </w:pPr>
            <w:r>
              <w:rPr>
                <w:rFonts w:hint="eastAsia"/>
                <w:color w:val="auto"/>
                <w:highlight w:val="none"/>
                <w:lang w:val="zh-CN"/>
              </w:rPr>
              <w:t>联 系 人：</w:t>
            </w:r>
            <w:permStart w:id="60" w:edGrp="everyone"/>
            <w:r>
              <w:rPr>
                <w:rFonts w:hint="eastAsia"/>
                <w:color w:val="auto"/>
                <w:highlight w:val="none"/>
              </w:rPr>
              <w:t xml:space="preserve"> </w:t>
            </w:r>
            <w:r>
              <w:rPr>
                <w:rFonts w:hint="eastAsia"/>
                <w:color w:val="auto"/>
                <w:highlight w:val="none"/>
                <w:lang w:val="en-US" w:eastAsia="zh-CN"/>
              </w:rPr>
              <w:t>余先生</w:t>
            </w:r>
            <w:r>
              <w:rPr>
                <w:rFonts w:hint="eastAsia"/>
                <w:color w:val="auto"/>
                <w:highlight w:val="none"/>
              </w:rPr>
              <w:t xml:space="preserve"> </w:t>
            </w:r>
            <w:permEnd w:id="60"/>
          </w:p>
          <w:p>
            <w:pPr>
              <w:pStyle w:val="49"/>
              <w:spacing w:line="300" w:lineRule="auto"/>
              <w:ind w:firstLine="240" w:firstLineChars="100"/>
              <w:rPr>
                <w:rFonts w:hint="eastAsia"/>
                <w:color w:val="auto"/>
                <w:highlight w:val="none"/>
              </w:rPr>
            </w:pPr>
            <w:r>
              <w:rPr>
                <w:rFonts w:hint="eastAsia"/>
                <w:color w:val="auto"/>
                <w:highlight w:val="none"/>
                <w:lang w:val="zh-CN"/>
              </w:rPr>
              <w:t>联系电话：</w:t>
            </w:r>
            <w:permStart w:id="61" w:edGrp="everyone"/>
            <w:r>
              <w:rPr>
                <w:rFonts w:hint="eastAsia"/>
                <w:color w:val="auto"/>
                <w:highlight w:val="none"/>
              </w:rPr>
              <w:t xml:space="preserve"> </w:t>
            </w:r>
            <w:r>
              <w:rPr>
                <w:rFonts w:hint="eastAsia"/>
                <w:color w:val="auto"/>
                <w:highlight w:val="none"/>
                <w:lang w:val="en-US" w:eastAsia="zh-CN"/>
              </w:rPr>
              <w:t xml:space="preserve">0830-8587003 </w:t>
            </w:r>
            <w:permEnd w:id="61"/>
          </w:p>
          <w:p>
            <w:pPr>
              <w:pStyle w:val="49"/>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permStart w:id="62" w:edGrp="everyone"/>
            <w:r>
              <w:rPr>
                <w:rFonts w:hint="eastAsia"/>
                <w:color w:val="auto"/>
                <w:highlight w:val="none"/>
              </w:rPr>
              <w:t xml:space="preserve"> 张先生、郭先生 </w:t>
            </w:r>
            <w:permEnd w:id="62"/>
            <w:r>
              <w:rPr>
                <w:rFonts w:hint="eastAsia"/>
                <w:color w:val="auto"/>
                <w:highlight w:val="none"/>
                <w:lang w:val="zh-CN"/>
              </w:rPr>
              <w:t>。</w:t>
            </w:r>
          </w:p>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4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49"/>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permStart w:id="63" w:edGrp="everyone"/>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 xml:space="preserve"> </w:t>
            </w:r>
            <w:permEnd w:id="63"/>
            <w:r>
              <w:rPr>
                <w:rFonts w:hint="eastAsia" w:ascii="宋体" w:hAnsi="宋体" w:cs="宋体"/>
                <w:color w:val="auto"/>
                <w:kern w:val="0"/>
                <w:sz w:val="24"/>
                <w:highlight w:val="none"/>
                <w:lang w:val="zh-CN"/>
              </w:rPr>
              <w:t>月</w:t>
            </w:r>
            <w:permStart w:id="64"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15</w:t>
            </w:r>
            <w:permEnd w:id="64"/>
            <w:r>
              <w:rPr>
                <w:rFonts w:hint="eastAsia" w:ascii="宋体" w:hAnsi="宋体" w:cs="宋体"/>
                <w:color w:val="auto"/>
                <w:kern w:val="0"/>
                <w:sz w:val="24"/>
                <w:highlight w:val="none"/>
                <w:lang w:val="zh-CN"/>
              </w:rPr>
              <w:t>日</w:t>
            </w:r>
            <w:permStart w:id="65"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permEnd w:id="65"/>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66" w:edGrp="everyone"/>
            <w:r>
              <w:rPr>
                <w:rFonts w:hint="eastAsia" w:ascii="宋体" w:hAnsi="宋体" w:cs="宋体"/>
                <w:color w:val="auto"/>
                <w:sz w:val="24"/>
                <w:highlight w:val="none"/>
                <w:lang w:val="en-US" w:eastAsia="zh-CN"/>
              </w:rPr>
              <w:t>接到采购人通知15个日历日</w:t>
            </w:r>
            <w:permEnd w:id="66"/>
            <w:r>
              <w:rPr>
                <w:rFonts w:hint="eastAsia" w:ascii="宋体" w:hAnsi="宋体" w:cs="宋体"/>
                <w:color w:val="auto"/>
                <w:sz w:val="24"/>
                <w:highlight w:val="none"/>
              </w:rPr>
              <w:t>内完成。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泸州市江阳区张坝桂圆林西门综合楼泸州兴阳投资集团有限公司2楼F02会议室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60" w:lineRule="auto"/>
              <w:ind w:right="230"/>
              <w:jc w:val="center"/>
              <w:rPr>
                <w:rFonts w:hint="default" w:eastAsia="宋体"/>
                <w:color w:val="auto"/>
                <w:highlight w:val="none"/>
                <w:lang w:val="en-US" w:eastAsia="zh-CN"/>
              </w:rPr>
            </w:pPr>
            <w:r>
              <w:rPr>
                <w:rFonts w:hint="eastAsia"/>
                <w:color w:val="auto"/>
                <w:highlight w:val="none"/>
                <w:lang w:val="en-US" w:eastAsia="zh-CN"/>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permStart w:id="67" w:edGrp="everyone"/>
            <w:r>
              <w:rPr>
                <w:rFonts w:hint="eastAsia" w:ascii="宋体" w:hAnsi="宋体" w:cs="宋体"/>
                <w:b/>
                <w:bCs/>
                <w:color w:val="auto"/>
                <w:sz w:val="24"/>
                <w:highlight w:val="none"/>
                <w:lang w:eastAsia="zh-CN"/>
              </w:rPr>
              <w:t>☑</w:t>
            </w:r>
            <w:permEnd w:id="67"/>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permStart w:id="68" w:edGrp="everyone"/>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w:t>
            </w:r>
            <w:permEnd w:id="68"/>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49"/>
              <w:spacing w:line="312" w:lineRule="auto"/>
              <w:ind w:firstLine="241" w:firstLineChars="100"/>
              <w:rPr>
                <w:rFonts w:hint="eastAsia"/>
                <w:color w:val="auto"/>
                <w:highlight w:val="none"/>
                <w:lang w:val="zh-CN"/>
              </w:rPr>
            </w:pPr>
            <w:permStart w:id="69" w:edGrp="everyone"/>
            <w:r>
              <w:rPr>
                <w:rFonts w:hint="eastAsia"/>
                <w:b/>
                <w:bCs/>
                <w:color w:val="auto"/>
                <w:highlight w:val="none"/>
              </w:rPr>
              <w:t>□</w:t>
            </w:r>
            <w:permEnd w:id="69"/>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49"/>
              <w:spacing w:line="312" w:lineRule="auto"/>
              <w:ind w:firstLine="241" w:firstLineChars="100"/>
              <w:rPr>
                <w:rFonts w:hint="eastAsia"/>
                <w:color w:val="auto"/>
                <w:highlight w:val="none"/>
                <w:lang w:val="zh-CN"/>
              </w:rPr>
            </w:pPr>
            <w:permStart w:id="70" w:edGrp="everyone"/>
            <w:r>
              <w:rPr>
                <w:rFonts w:hint="eastAsia"/>
                <w:b/>
                <w:bCs/>
                <w:color w:val="auto"/>
                <w:highlight w:val="none"/>
              </w:rPr>
              <w:t>□</w:t>
            </w:r>
            <w:permEnd w:id="70"/>
            <w:r>
              <w:rPr>
                <w:rFonts w:hint="eastAsia"/>
                <w:color w:val="auto"/>
                <w:kern w:val="2"/>
                <w:highlight w:val="none"/>
              </w:rPr>
              <w:t>电子文档U盘或光盘1份（</w:t>
            </w:r>
            <w:permStart w:id="71" w:edGrp="everyone"/>
            <w:r>
              <w:rPr>
                <w:rFonts w:hint="eastAsia"/>
                <w:i/>
                <w:iCs/>
                <w:color w:val="auto"/>
                <w:kern w:val="2"/>
                <w:highlight w:val="none"/>
              </w:rPr>
              <w:t>内含</w:t>
            </w:r>
            <w:r>
              <w:rPr>
                <w:rStyle w:val="2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permEnd w:id="71"/>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49"/>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49"/>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49"/>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50"/>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5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5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5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5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2"/>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bCs/>
          <w:color w:val="auto"/>
          <w:sz w:val="24"/>
          <w:highlight w:val="none"/>
        </w:rPr>
        <w:t>泸州兴阳投资集团有限公司网站http://www.xytzjt.cn/</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3730"/>
      <w:bookmarkStart w:id="19" w:name="_Toc91771153"/>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101338364"/>
      <w:bookmarkStart w:id="23" w:name="_Toc101250646"/>
      <w:bookmarkStart w:id="24" w:name="_Toc101174151"/>
      <w:bookmarkStart w:id="25" w:name="_Toc209847069"/>
      <w:bookmarkStart w:id="26" w:name="_Toc430773927"/>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29173"/>
      <w:bookmarkStart w:id="28" w:name="_Toc91771155"/>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4868"/>
      <w:bookmarkStart w:id="32" w:name="_Toc91771157"/>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183582232"/>
      <w:bookmarkStart w:id="34" w:name="_Toc217446057"/>
      <w:bookmarkStart w:id="35" w:name="_Toc183682369"/>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eastAsia="宋体" w:cs="Times New Roman"/>
          <w:b/>
          <w:color w:val="auto"/>
          <w:sz w:val="32"/>
          <w:highlight w:val="none"/>
          <w:lang w:val="en-US" w:eastAsia="zh-CN"/>
        </w:rPr>
      </w:pPr>
      <w:permStart w:id="72" w:edGrp="everyone"/>
      <w:bookmarkStart w:id="38" w:name="_Toc91771159"/>
      <w:bookmarkStart w:id="39" w:name="_Toc8217"/>
      <w:r>
        <w:rPr>
          <w:rFonts w:hint="eastAsia" w:ascii="宋体" w:hAnsi="宋体" w:eastAsia="宋体" w:cs="Times New Roman"/>
          <w:b/>
          <w:color w:val="auto"/>
          <w:sz w:val="32"/>
          <w:highlight w:val="none"/>
          <w:lang w:val="en-US" w:eastAsia="zh-CN"/>
        </w:rPr>
        <w:t>一、项目概况</w:t>
      </w:r>
      <w:bookmarkEnd w:id="38"/>
      <w:bookmarkEnd w:id="39"/>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因工作需要，泸州市江阳区洁阳物业管理有限公司拟采购电梯检测服务，范围为：蓝滨嘉苑8台电梯，黄舣六期8台电梯，黄舣七期18台电梯，梨子苑20台电梯。</w:t>
      </w:r>
    </w:p>
    <w:p>
      <w:pPr>
        <w:outlineLvl w:val="1"/>
        <w:rPr>
          <w:rFonts w:hint="default" w:ascii="宋体" w:hAnsi="宋体" w:eastAsia="宋体"/>
          <w:b/>
          <w:color w:val="auto"/>
          <w:sz w:val="32"/>
          <w:highlight w:val="none"/>
          <w:lang w:val="en-US" w:eastAsia="zh-CN"/>
        </w:rPr>
      </w:pPr>
      <w:bookmarkStart w:id="40" w:name="_Toc91771160"/>
      <w:bookmarkStart w:id="41" w:name="_Toc27434"/>
      <w:r>
        <w:rPr>
          <w:rFonts w:hint="eastAsia" w:ascii="宋体" w:hAnsi="宋体"/>
          <w:b/>
          <w:color w:val="auto"/>
          <w:sz w:val="32"/>
          <w:highlight w:val="none"/>
        </w:rPr>
        <w:t>二、</w:t>
      </w:r>
      <w:bookmarkEnd w:id="40"/>
      <w:bookmarkEnd w:id="41"/>
      <w:r>
        <w:rPr>
          <w:rFonts w:hint="eastAsia" w:ascii="宋体" w:hAnsi="宋体"/>
          <w:b/>
          <w:color w:val="auto"/>
          <w:sz w:val="32"/>
          <w:highlight w:val="none"/>
          <w:lang w:val="en-US" w:eastAsia="zh-CN"/>
        </w:rPr>
        <w:t>服务内容</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电梯的制动系统和安全装置的检查，包括制动器、限速器、减速器、紧急刹车等。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电梯的运行状态检查，包括电梯的平稳性、停靠精确性等。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电梯门系统的检查，包括门的开启和关闭是否正常，门的保护装置是否完好等。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电梯电气系统的检查，包括控制系统、照明系统、紧急通信系统等的正常工作情况。</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电梯绳索和驱动系统的检查，包括绳索的磨损情况、驱动器的工作状态等。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电梯轿厢内部和外部装修的检查，包括按键、指示灯、报警器等设备的正常工作情况。</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电梯轿厢的通风和照明系统的检查，包括轿厢内有无异味和灰尘积累等。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电梯井道和机房的检查，包括井道内的照明和安全装置、机房内设备的运转情况等。</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电梯的防护装置和紧急救援设备的检查，包括制动器、紧急停电装置、报警装置等是否齐全可用。</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检查电梯是否符合国家和地方的相关安全规范和标准。</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11.电梯检测详情：</w:t>
      </w:r>
    </w:p>
    <w:p>
      <w:pPr>
        <w:pStyle w:val="2"/>
        <w:rPr>
          <w:rFonts w:hint="eastAsia"/>
          <w:color w:val="auto"/>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008"/>
        <w:gridCol w:w="1562"/>
        <w:gridCol w:w="1150"/>
        <w:gridCol w:w="963"/>
        <w:gridCol w:w="992"/>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序号</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项目名称</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投入使用时间</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层/门</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是否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有机房</w:t>
            </w:r>
          </w:p>
        </w:tc>
        <w:tc>
          <w:tcPr>
            <w:tcW w:w="99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检测台数</w:t>
            </w:r>
          </w:p>
        </w:tc>
        <w:tc>
          <w:tcPr>
            <w:tcW w:w="785"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1</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蓝滨嘉苑</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8</w:t>
            </w:r>
          </w:p>
        </w:tc>
        <w:tc>
          <w:tcPr>
            <w:tcW w:w="785"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黄舣六期</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2019年</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17</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785"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3</w:t>
            </w:r>
          </w:p>
        </w:tc>
        <w:tc>
          <w:tcPr>
            <w:tcW w:w="2008"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黄舣七期</w:t>
            </w:r>
          </w:p>
        </w:tc>
        <w:tc>
          <w:tcPr>
            <w:tcW w:w="1562"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785"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continue"/>
            <w:noWrap w:val="0"/>
            <w:vAlign w:val="center"/>
          </w:tcPr>
          <w:p>
            <w:pPr>
              <w:pStyle w:val="2"/>
              <w:jc w:val="center"/>
              <w:rPr>
                <w:color w:val="auto"/>
              </w:rPr>
            </w:pPr>
          </w:p>
        </w:tc>
        <w:tc>
          <w:tcPr>
            <w:tcW w:w="2008" w:type="dxa"/>
            <w:vMerge w:val="continue"/>
            <w:noWrap w:val="0"/>
            <w:vAlign w:val="center"/>
          </w:tcPr>
          <w:p>
            <w:pPr>
              <w:pStyle w:val="2"/>
              <w:jc w:val="center"/>
              <w:rPr>
                <w:color w:val="auto"/>
              </w:rPr>
            </w:pPr>
          </w:p>
        </w:tc>
        <w:tc>
          <w:tcPr>
            <w:tcW w:w="1562" w:type="dxa"/>
            <w:vMerge w:val="continue"/>
            <w:noWrap w:val="0"/>
            <w:vAlign w:val="center"/>
          </w:tcPr>
          <w:p>
            <w:pPr>
              <w:pStyle w:val="2"/>
              <w:jc w:val="center"/>
              <w:rPr>
                <w:color w:val="auto"/>
              </w:rPr>
            </w:pP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78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2008"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562"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78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2008"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562"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150"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78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4</w:t>
            </w:r>
          </w:p>
        </w:tc>
        <w:tc>
          <w:tcPr>
            <w:tcW w:w="2008"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梨子苑</w:t>
            </w:r>
          </w:p>
        </w:tc>
        <w:tc>
          <w:tcPr>
            <w:tcW w:w="1562"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26</w:t>
            </w:r>
          </w:p>
        </w:tc>
        <w:tc>
          <w:tcPr>
            <w:tcW w:w="9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785"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bl>
    <w:p>
      <w:pPr>
        <w:pStyle w:val="8"/>
        <w:rPr>
          <w:rFonts w:hint="eastAsia"/>
          <w:color w:val="auto"/>
          <w:lang w:val="en-US" w:eastAsia="zh-CN"/>
        </w:rPr>
      </w:pPr>
    </w:p>
    <w:p>
      <w:pPr>
        <w:outlineLvl w:val="1"/>
        <w:rPr>
          <w:rFonts w:hint="eastAsia" w:ascii="宋体" w:hAnsi="宋体"/>
          <w:b/>
          <w:color w:val="auto"/>
          <w:sz w:val="32"/>
          <w:highlight w:val="none"/>
        </w:rPr>
      </w:pPr>
      <w:bookmarkStart w:id="42" w:name="_Toc9816"/>
      <w:bookmarkStart w:id="43" w:name="_Toc91771161"/>
      <w:r>
        <w:rPr>
          <w:rFonts w:hint="eastAsia" w:ascii="宋体" w:hAnsi="宋体"/>
          <w:b/>
          <w:color w:val="auto"/>
          <w:sz w:val="32"/>
          <w:highlight w:val="none"/>
        </w:rPr>
        <w:t>三、服务要求</w:t>
      </w:r>
      <w:bookmarkEnd w:id="42"/>
      <w:bookmarkEnd w:id="43"/>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对设备进行</w:t>
      </w:r>
      <w:r>
        <w:rPr>
          <w:rFonts w:hint="eastAsia" w:ascii="宋体" w:hAnsi="宋体" w:eastAsia="宋体" w:cs="宋体"/>
          <w:color w:val="auto"/>
          <w:sz w:val="24"/>
          <w:szCs w:val="24"/>
          <w:lang w:val="en-US" w:eastAsia="zh-CN"/>
        </w:rPr>
        <w:t>年度检测</w:t>
      </w:r>
      <w:r>
        <w:rPr>
          <w:rFonts w:hint="eastAsia" w:ascii="宋体" w:hAnsi="宋体" w:eastAsia="宋体" w:cs="宋体"/>
          <w:color w:val="auto"/>
          <w:sz w:val="24"/>
          <w:szCs w:val="24"/>
        </w:rPr>
        <w:t>，以国家颁布的有关电梯法规、标准为依据。</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若由于</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疏忽或责任引致设备损坏，修理和恢复设备正常运行的费用由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负责。但由于不可抗拒的原因或由于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（包括乘客及第三者）的责任导致设备损坏，</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不承担一切责任（但可进行修复，一切材料费用由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负责）。</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3.电梯年度检测</w:t>
      </w:r>
      <w:r>
        <w:rPr>
          <w:rFonts w:hint="eastAsia" w:ascii="宋体" w:hAnsi="宋体" w:eastAsia="宋体" w:cs="宋体"/>
          <w:color w:val="auto"/>
          <w:sz w:val="24"/>
          <w:szCs w:val="24"/>
        </w:rPr>
        <w:t>工作完毕，</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电梯监督检测</w:t>
      </w:r>
      <w:r>
        <w:rPr>
          <w:rFonts w:hint="eastAsia" w:ascii="宋体" w:hAnsi="宋体" w:eastAsia="宋体" w:cs="宋体"/>
          <w:color w:val="auto"/>
          <w:sz w:val="24"/>
          <w:szCs w:val="24"/>
        </w:rPr>
        <w:t>报告书》上签字确认。</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textAlignment w:val="auto"/>
        <w:rPr>
          <w:rFonts w:ascii="宋体" w:hAnsi="宋体"/>
          <w:b/>
          <w:color w:val="auto"/>
          <w:sz w:val="24"/>
          <w:highlight w:val="none"/>
        </w:rPr>
      </w:pPr>
      <w:r>
        <w:rPr>
          <w:rFonts w:hint="eastAsia" w:ascii="宋体" w:hAnsi="宋体" w:eastAsia="宋体" w:cs="宋体"/>
          <w:color w:val="auto"/>
          <w:sz w:val="24"/>
          <w:szCs w:val="24"/>
          <w:lang w:val="en-US" w:eastAsia="zh-CN"/>
        </w:rPr>
        <w:t>4.若在检测设备过程中发生人员伤亡及财产损失等安全责任及法律纠纷等均由</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负责。</w:t>
      </w:r>
    </w:p>
    <w:p>
      <w:pPr>
        <w:outlineLvl w:val="1"/>
        <w:rPr>
          <w:rFonts w:hint="eastAsia" w:ascii="宋体" w:hAnsi="宋体"/>
          <w:b/>
          <w:color w:val="auto"/>
          <w:sz w:val="32"/>
          <w:highlight w:val="none"/>
        </w:rPr>
      </w:pPr>
      <w:bookmarkStart w:id="44" w:name="_Toc7453"/>
      <w:bookmarkStart w:id="45" w:name="_Toc91771162"/>
      <w:r>
        <w:rPr>
          <w:rFonts w:hint="eastAsia" w:ascii="宋体" w:hAnsi="宋体"/>
          <w:b/>
          <w:color w:val="auto"/>
          <w:sz w:val="32"/>
          <w:highlight w:val="none"/>
        </w:rPr>
        <w:t>四、商务要求</w:t>
      </w:r>
      <w:bookmarkEnd w:id="44"/>
      <w:bookmarkEnd w:id="45"/>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黑体" w:hAnsi="宋体" w:eastAsia="黑体" w:cs="黑体"/>
          <w:b/>
          <w:bCs/>
          <w:color w:val="auto"/>
          <w:kern w:val="2"/>
          <w:sz w:val="28"/>
          <w:szCs w:val="28"/>
          <w:lang w:val="en-US" w:eastAsia="zh-CN" w:bidi="ar"/>
        </w:rPr>
      </w:pPr>
      <w:r>
        <w:rPr>
          <w:rFonts w:hint="eastAsia" w:ascii="宋体" w:hAnsi="宋体" w:eastAsia="宋体" w:cs="宋体"/>
          <w:color w:val="auto"/>
          <w:kern w:val="0"/>
          <w:sz w:val="24"/>
          <w:szCs w:val="24"/>
          <w:lang w:val="en-US" w:eastAsia="zh-CN"/>
        </w:rPr>
        <w:t>1.合同形式：总价包干。</w:t>
      </w:r>
    </w:p>
    <w:p>
      <w:pPr>
        <w:keepNext w:val="0"/>
        <w:keepLines w:val="0"/>
        <w:pageBreakBefore w:val="0"/>
        <w:numPr>
          <w:ilvl w:val="0"/>
          <w:numId w:val="0"/>
        </w:numPr>
        <w:tabs>
          <w:tab w:val="left" w:pos="900"/>
        </w:tabs>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2.供货（工期）时间：</w:t>
      </w:r>
      <w:r>
        <w:rPr>
          <w:rFonts w:hint="eastAsia" w:ascii="宋体" w:hAnsi="宋体" w:eastAsia="宋体" w:cs="宋体"/>
          <w:color w:val="auto"/>
          <w:kern w:val="2"/>
          <w:sz w:val="24"/>
          <w:szCs w:val="24"/>
          <w:lang w:val="en-US" w:eastAsia="zh-CN" w:bidi="ar"/>
        </w:rPr>
        <w:t>自合同签订之日起至4个小区电梯年度检测完毕。(15个日历日内完成）</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3.签订合同前，</w:t>
      </w:r>
      <w:r>
        <w:rPr>
          <w:rFonts w:hint="eastAsia" w:ascii="宋体" w:hAnsi="宋体" w:cs="宋体"/>
          <w:color w:val="auto"/>
          <w:sz w:val="24"/>
          <w:szCs w:val="24"/>
          <w:lang w:eastAsia="zh-CN"/>
        </w:rPr>
        <w:t>成交供应商</w:t>
      </w:r>
      <w:r>
        <w:rPr>
          <w:rFonts w:hint="eastAsia" w:ascii="宋体" w:hAnsi="宋体" w:eastAsia="宋体" w:cs="宋体"/>
          <w:color w:val="auto"/>
          <w:kern w:val="0"/>
          <w:sz w:val="24"/>
          <w:szCs w:val="24"/>
          <w:highlight w:val="none"/>
          <w:lang w:val="en-US" w:eastAsia="zh-CN"/>
        </w:rPr>
        <w:t>须向采购人缴纳总合同价5%的履约保证金，履约保证金在</w:t>
      </w:r>
      <w:r>
        <w:rPr>
          <w:rFonts w:hint="eastAsia" w:ascii="宋体" w:hAnsi="宋体" w:eastAsia="宋体" w:cs="宋体"/>
          <w:color w:val="auto"/>
          <w:sz w:val="24"/>
          <w:szCs w:val="24"/>
          <w:lang w:eastAsia="zh-CN"/>
        </w:rPr>
        <w:t>成交人</w:t>
      </w:r>
      <w:r>
        <w:rPr>
          <w:rFonts w:hint="eastAsia" w:ascii="宋体" w:hAnsi="宋体" w:eastAsia="宋体" w:cs="宋体"/>
          <w:color w:val="auto"/>
          <w:kern w:val="0"/>
          <w:sz w:val="24"/>
          <w:szCs w:val="24"/>
          <w:highlight w:val="none"/>
          <w:lang w:val="en-US" w:eastAsia="zh-CN"/>
        </w:rPr>
        <w:t>正常履约两个月后无息退还。</w:t>
      </w:r>
    </w:p>
    <w:p>
      <w:pPr>
        <w:keepNext w:val="0"/>
        <w:keepLines w:val="0"/>
        <w:pageBreakBefore w:val="0"/>
        <w:numPr>
          <w:ilvl w:val="0"/>
          <w:numId w:val="0"/>
        </w:numPr>
        <w:kinsoku/>
        <w:overflowPunct/>
        <w:topLinePunct w:val="0"/>
        <w:autoSpaceDE/>
        <w:autoSpaceDN/>
        <w:bidi w:val="0"/>
        <w:adjustRightInd/>
        <w:snapToGrid/>
        <w:spacing w:line="480" w:lineRule="exact"/>
        <w:ind w:leftChars="0" w:firstLine="480" w:firstLineChars="200"/>
        <w:textAlignment w:val="auto"/>
        <w:rPr>
          <w:rFonts w:hint="eastAsia" w:ascii="宋体" w:hAnsi="宋体" w:eastAsia="宋体"/>
          <w:b/>
          <w:color w:val="auto"/>
          <w:sz w:val="24"/>
          <w:highlight w:val="none"/>
          <w:lang w:val="en-US" w:eastAsia="zh-CN"/>
        </w:rPr>
      </w:pPr>
      <w:r>
        <w:rPr>
          <w:rFonts w:hint="eastAsia" w:ascii="宋体" w:hAnsi="宋体" w:eastAsia="宋体" w:cs="宋体"/>
          <w:color w:val="auto"/>
          <w:sz w:val="24"/>
          <w:szCs w:val="24"/>
          <w:highlight w:val="none"/>
          <w:lang w:val="en-US" w:eastAsia="zh-CN"/>
        </w:rPr>
        <w:t>4.付款方式：通过年度检测合格后，</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highlight w:val="none"/>
          <w:lang w:val="en-US" w:eastAsia="zh-CN"/>
        </w:rPr>
        <w:t>需开具足额的增值税专用发票，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highlight w:val="none"/>
          <w:lang w:val="en-US" w:eastAsia="zh-CN"/>
        </w:rPr>
        <w:t>在收到发票后15个工作日内支付费用。如</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highlight w:val="none"/>
          <w:lang w:val="en-US" w:eastAsia="zh-CN"/>
        </w:rPr>
        <w:t>未提供相应发票和资料，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highlight w:val="none"/>
          <w:lang w:val="en-US" w:eastAsia="zh-CN"/>
        </w:rPr>
        <w:t>有权不予支付。</w:t>
      </w:r>
    </w:p>
    <w:permEnd w:id="72"/>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6" w:name="_Toc1938"/>
      <w:bookmarkStart w:id="47" w:name="_Toc91771163"/>
      <w:r>
        <w:rPr>
          <w:rFonts w:hint="eastAsia" w:ascii="黑体" w:hAnsi="黑体" w:eastAsia="黑体"/>
          <w:color w:val="auto"/>
          <w:sz w:val="36"/>
          <w:highlight w:val="none"/>
        </w:rPr>
        <w:t>第四章 响应文件格式</w:t>
      </w:r>
      <w:bookmarkEnd w:id="46"/>
      <w:bookmarkEnd w:id="47"/>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permStart w:id="73" w:edGrp="everyone"/>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XYCG【2024】042-1</w:t>
      </w:r>
      <w:r>
        <w:rPr>
          <w:rFonts w:hint="eastAsia" w:ascii="宋体"/>
          <w:b/>
          <w:color w:val="auto"/>
          <w:sz w:val="32"/>
          <w:szCs w:val="32"/>
          <w:highlight w:val="none"/>
        </w:rPr>
        <w:t>号</w:t>
      </w:r>
    </w:p>
    <w:p>
      <w:pPr>
        <w:pStyle w:val="8"/>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lang w:val="en-US" w:eastAsia="zh-CN"/>
        </w:rPr>
        <w:t>电梯年度检测（第二次）</w:t>
      </w:r>
      <w:r>
        <w:rPr>
          <w:rFonts w:hint="eastAsia" w:ascii="宋体"/>
          <w:b/>
          <w:color w:val="auto"/>
          <w:sz w:val="52"/>
          <w:szCs w:val="52"/>
          <w:highlight w:val="none"/>
        </w:rPr>
        <w:t>采购项目</w:t>
      </w: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spacing w:line="360" w:lineRule="auto"/>
        <w:rPr>
          <w:rFonts w:hint="eastAsia"/>
          <w:color w:val="auto"/>
          <w:highlight w:val="none"/>
        </w:rPr>
      </w:pPr>
    </w:p>
    <w:p>
      <w:pPr>
        <w:spacing w:line="360" w:lineRule="auto"/>
        <w:rPr>
          <w:rFonts w:hint="eastAsia"/>
          <w:color w:val="auto"/>
          <w:highlight w:val="none"/>
        </w:rPr>
      </w:pPr>
    </w:p>
    <w:p>
      <w:pPr>
        <w:pStyle w:val="8"/>
        <w:spacing w:line="360" w:lineRule="auto"/>
        <w:rPr>
          <w:rFonts w:hint="eastAsia"/>
          <w:color w:val="auto"/>
          <w:highlight w:val="none"/>
        </w:rPr>
      </w:pPr>
    </w:p>
    <w:p>
      <w:pPr>
        <w:pStyle w:val="8"/>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8"/>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8" w:name="_Toc17620"/>
      <w:bookmarkStart w:id="49" w:name="_Toc91771164"/>
      <w:r>
        <w:rPr>
          <w:rFonts w:hint="eastAsia" w:ascii="黑体" w:hAnsi="黑体" w:eastAsia="黑体" w:cs="Arial"/>
          <w:bCs/>
          <w:color w:val="auto"/>
          <w:sz w:val="32"/>
          <w:szCs w:val="32"/>
          <w:highlight w:val="none"/>
        </w:rPr>
        <w:t>一、报价函</w:t>
      </w:r>
      <w:bookmarkEnd w:id="48"/>
      <w:bookmarkEnd w:id="49"/>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w:t>
      </w:r>
      <w:r>
        <w:rPr>
          <w:rFonts w:hint="eastAsia" w:cs="Times New Roman"/>
          <w:color w:val="auto"/>
          <w:sz w:val="24"/>
          <w:highlight w:val="none"/>
          <w:lang w:val="en-US" w:eastAsia="zh-CN"/>
        </w:rPr>
        <w:t>电梯年度检测（第二次）</w:t>
      </w:r>
      <w:r>
        <w:rPr>
          <w:rFonts w:ascii="Times New Roman" w:hAnsi="Times New Roman" w:eastAsia="宋体" w:cs="Times New Roman"/>
          <w:color w:val="auto"/>
          <w:sz w:val="24"/>
          <w:highlight w:val="none"/>
        </w:rPr>
        <w:t>”</w:t>
      </w:r>
      <w:r>
        <w:rPr>
          <w:color w:val="auto"/>
          <w:sz w:val="24"/>
          <w:highlight w:val="none"/>
        </w:rPr>
        <w:t>项目询价文件（项目编号：</w:t>
      </w:r>
      <w:r>
        <w:rPr>
          <w:rFonts w:hint="eastAsia" w:cs="Times New Roman"/>
          <w:color w:val="auto"/>
          <w:sz w:val="24"/>
          <w:highlight w:val="none"/>
          <w:lang w:val="en-US" w:eastAsia="zh-CN"/>
        </w:rPr>
        <w:t>XYCG【2024】042-1号</w:t>
      </w:r>
      <w:r>
        <w:rPr>
          <w:color w:val="auto"/>
          <w:sz w:val="24"/>
          <w:highlight w:val="none"/>
        </w:rPr>
        <w:t>），决定参加贵单位组织的本项目询价采购。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 xml:space="preserve">/ </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13"/>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ascii="Times New Roman"/>
          <w:color w:val="auto"/>
          <w:sz w:val="24"/>
          <w:highlight w:val="none"/>
          <w:u w:val="single"/>
        </w:rPr>
        <w:t xml:space="preserve">  </w:t>
      </w:r>
      <w:r>
        <w:rPr>
          <w:rFonts w:hint="eastAsia" w:ascii="Times New Roman"/>
          <w:color w:val="auto"/>
          <w:sz w:val="24"/>
          <w:highlight w:val="none"/>
          <w:u w:val="single"/>
          <w:lang w:val="en-US" w:eastAsia="zh-CN"/>
        </w:rPr>
        <w:t>15个日历日内完成</w:t>
      </w:r>
      <w:r>
        <w:rPr>
          <w:rFonts w:ascii="Times New Roman"/>
          <w:color w:val="auto"/>
          <w:sz w:val="24"/>
          <w:highlight w:val="none"/>
          <w:u w:val="single"/>
        </w:rPr>
        <w:t xml:space="preserve">  </w:t>
      </w:r>
      <w:r>
        <w:rPr>
          <w:rFonts w:ascii="Times New Roman"/>
          <w:color w:val="auto"/>
          <w:sz w:val="24"/>
          <w:highlight w:val="none"/>
        </w:rPr>
        <w:t>内完成</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0" w:name="_Toc7264"/>
      <w:bookmarkStart w:id="51" w:name="_Toc91771165"/>
      <w:r>
        <w:rPr>
          <w:rFonts w:hint="eastAsia" w:ascii="黑体" w:hAnsi="黑体" w:eastAsia="黑体" w:cs="Arial"/>
          <w:bCs/>
          <w:color w:val="auto"/>
          <w:sz w:val="32"/>
          <w:szCs w:val="32"/>
          <w:highlight w:val="none"/>
        </w:rPr>
        <w:t>二、资格证明材料</w:t>
      </w:r>
      <w:bookmarkEnd w:id="50"/>
      <w:bookmarkEnd w:id="51"/>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8"/>
        <w:rPr>
          <w:rFonts w:hint="eastAsia" w:eastAsia="宋体"/>
          <w:color w:val="auto"/>
          <w:lang w:val="en-US" w:eastAsia="zh-CN"/>
        </w:rPr>
      </w:pPr>
      <w:r>
        <w:rPr>
          <w:rFonts w:hint="eastAsia" w:ascii="宋体" w:hAnsi="宋体"/>
          <w:color w:val="auto"/>
          <w:sz w:val="24"/>
          <w:highlight w:val="none"/>
          <w:lang w:val="en-US" w:eastAsia="zh-CN"/>
        </w:rPr>
        <w:t xml:space="preserve">    2、</w:t>
      </w:r>
      <w:r>
        <w:rPr>
          <w:rFonts w:hint="eastAsia"/>
          <w:bCs/>
          <w:color w:val="auto"/>
          <w:sz w:val="24"/>
          <w:highlight w:val="none"/>
          <w:lang w:val="en-US" w:eastAsia="zh-CN"/>
        </w:rPr>
        <w:t>具备国家市场监督管理总局颁发的《中华人民共和国特种设备检验检测机构核准证》许可项目：电梯检测复印件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p>
    <w:p>
      <w:pPr>
        <w:pStyle w:val="8"/>
        <w:rPr>
          <w:color w:val="auto"/>
          <w:highlight w:val="none"/>
        </w:rPr>
      </w:pPr>
    </w:p>
    <w:p>
      <w:pPr>
        <w:pStyle w:val="8"/>
        <w:rPr>
          <w:rFonts w:hint="eastAsia"/>
          <w:color w:val="auto"/>
          <w:highlight w:val="none"/>
        </w:rPr>
      </w:pPr>
    </w:p>
    <w:p>
      <w:pPr>
        <w:pStyle w:val="8"/>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2" w:name="_Toc6198"/>
      <w:bookmarkStart w:id="5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2"/>
      <w:bookmarkEnd w:id="53"/>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8"/>
        <w:rPr>
          <w:rFonts w:hint="eastAsia"/>
          <w:color w:val="auto"/>
        </w:rPr>
      </w:pPr>
    </w:p>
    <w:p>
      <w:pPr>
        <w:pStyle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91771167"/>
      <w:bookmarkStart w:id="55"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4"/>
      <w:bookmarkEnd w:id="55"/>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9"/>
        <w:gridCol w:w="1399"/>
        <w:gridCol w:w="974"/>
        <w:gridCol w:w="999"/>
        <w:gridCol w:w="995"/>
        <w:gridCol w:w="1215"/>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序号</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项目名称</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投入使用时间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层/门</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是否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有机房</w:t>
            </w:r>
          </w:p>
        </w:tc>
        <w:tc>
          <w:tcPr>
            <w:tcW w:w="99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检测台数</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检测金额（元）</w:t>
            </w:r>
          </w:p>
        </w:tc>
        <w:tc>
          <w:tcPr>
            <w:tcW w:w="684"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1</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蓝滨嘉苑</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8</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黄舣六期</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2019年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3</w:t>
            </w:r>
          </w:p>
        </w:tc>
        <w:tc>
          <w:tcPr>
            <w:tcW w:w="1449"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黄舣七期</w:t>
            </w:r>
          </w:p>
        </w:tc>
        <w:tc>
          <w:tcPr>
            <w:tcW w:w="1399"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215" w:type="dxa"/>
            <w:vMerge w:val="restart"/>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color w:val="auto"/>
              </w:rPr>
            </w:pPr>
          </w:p>
        </w:tc>
        <w:tc>
          <w:tcPr>
            <w:tcW w:w="1449" w:type="dxa"/>
            <w:vMerge w:val="continue"/>
            <w:noWrap w:val="0"/>
            <w:vAlign w:val="center"/>
          </w:tcPr>
          <w:p>
            <w:pPr>
              <w:pStyle w:val="2"/>
              <w:jc w:val="center"/>
              <w:rPr>
                <w:color w:val="auto"/>
              </w:rPr>
            </w:pPr>
          </w:p>
        </w:tc>
        <w:tc>
          <w:tcPr>
            <w:tcW w:w="1399" w:type="dxa"/>
            <w:vMerge w:val="continue"/>
            <w:noWrap w:val="0"/>
            <w:vAlign w:val="center"/>
          </w:tcPr>
          <w:p>
            <w:pPr>
              <w:pStyle w:val="2"/>
              <w:jc w:val="center"/>
              <w:rPr>
                <w:color w:val="auto"/>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4</w:t>
            </w:r>
          </w:p>
        </w:tc>
        <w:tc>
          <w:tcPr>
            <w:tcW w:w="144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梨子苑</w:t>
            </w:r>
          </w:p>
        </w:tc>
        <w:tc>
          <w:tcPr>
            <w:tcW w:w="1399"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r>
              <w:rPr>
                <w:rFonts w:hint="eastAsia" w:ascii="Times New Roman" w:hAnsi="Times New Roman" w:eastAsia="方正仿宋简体" w:cs="Times New Roman"/>
                <w:color w:val="auto"/>
                <w:sz w:val="28"/>
                <w:szCs w:val="28"/>
                <w:vertAlign w:val="baseline"/>
                <w:lang w:val="en-US" w:eastAsia="zh-CN"/>
              </w:rPr>
              <w:t>2018年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26</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1215" w:type="dxa"/>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14" w:type="dxa"/>
            <w:gridSpan w:val="8"/>
            <w:noWrap w:val="0"/>
            <w:vAlign w:val="center"/>
          </w:tcPr>
          <w:p>
            <w:pPr>
              <w:pStyle w:val="2"/>
              <w:jc w:val="center"/>
              <w:rPr>
                <w:rFonts w:hint="default" w:ascii="Times New Roman" w:hAnsi="Times New Roman" w:eastAsia="方正仿宋简体" w:cs="Times New Roman"/>
                <w:color w:val="auto"/>
                <w:sz w:val="28"/>
                <w:szCs w:val="28"/>
                <w:vertAlign w:val="baseline"/>
                <w:lang w:val="en-US" w:eastAsia="zh-CN"/>
              </w:rPr>
            </w:pPr>
          </w:p>
          <w:p>
            <w:pPr>
              <w:pStyle w:val="2"/>
              <w:jc w:val="center"/>
              <w:rPr>
                <w:rFonts w:ascii="Times New Roman" w:hAnsi="Times New Roman" w:eastAsia="方正仿宋简体" w:cs="Times New Roman"/>
                <w:color w:val="auto"/>
                <w:sz w:val="28"/>
                <w:szCs w:val="28"/>
                <w:vertAlign w:val="baseline"/>
              </w:rPr>
            </w:pPr>
            <w:r>
              <w:rPr>
                <w:rFonts w:hint="eastAsia" w:ascii="Times New Roman" w:hAnsi="Times New Roman" w:eastAsia="方正仿宋简体" w:cs="Times New Roman"/>
                <w:color w:val="auto"/>
                <w:sz w:val="28"/>
                <w:szCs w:val="28"/>
                <w:vertAlign w:val="baseline"/>
                <w:lang w:val="en-US" w:eastAsia="zh-CN"/>
              </w:rPr>
              <w:t>合计</w:t>
            </w:r>
            <w:r>
              <w:rPr>
                <w:rFonts w:hint="eastAsia" w:ascii="Times New Roman" w:hAnsi="Times New Roman" w:eastAsia="方正仿宋简体" w:cs="Times New Roman"/>
                <w:color w:val="auto"/>
                <w:sz w:val="28"/>
                <w:szCs w:val="28"/>
                <w:u w:val="single"/>
                <w:vertAlign w:val="baseline"/>
                <w:lang w:val="en-US" w:eastAsia="zh-CN"/>
              </w:rPr>
              <w:t xml:space="preserve">：        </w:t>
            </w:r>
            <w:r>
              <w:rPr>
                <w:rFonts w:hint="eastAsia" w:ascii="Times New Roman" w:hAnsi="Times New Roman" w:eastAsia="方正仿宋简体" w:cs="Times New Roman"/>
                <w:color w:val="auto"/>
                <w:sz w:val="28"/>
                <w:szCs w:val="28"/>
                <w:vertAlign w:val="baseline"/>
                <w:lang w:val="en-US" w:eastAsia="zh-CN"/>
              </w:rPr>
              <w:t>元（含税 ，税率   %）</w:t>
            </w:r>
          </w:p>
        </w:tc>
      </w:tr>
    </w:tbl>
    <w:p>
      <w:pPr>
        <w:spacing w:line="360" w:lineRule="auto"/>
        <w:ind w:firstLine="480" w:firstLineChars="200"/>
        <w:jc w:val="left"/>
        <w:rPr>
          <w:rFonts w:hint="eastAsia"/>
          <w:color w:val="auto"/>
          <w:sz w:val="24"/>
          <w:highlight w:val="none"/>
        </w:rPr>
      </w:pPr>
    </w:p>
    <w:p>
      <w:pPr>
        <w:keepNext w:val="0"/>
        <w:keepLines w:val="0"/>
        <w:widowControl w:val="0"/>
        <w:suppressLineNumbers w:val="0"/>
        <w:spacing w:before="0" w:beforeAutospacing="0" w:after="0" w:afterAutospacing="0" w:line="360" w:lineRule="auto"/>
        <w:ind w:right="0" w:firstLine="240" w:firstLineChars="100"/>
        <w:jc w:val="left"/>
        <w:rPr>
          <w:rFonts w:hint="default" w:ascii="Times New Roman" w:hAnsi="Times New Roman" w:eastAsia="宋体" w:cs="Times New Roman"/>
          <w:color w:val="auto"/>
          <w:kern w:val="2"/>
          <w:sz w:val="24"/>
          <w:szCs w:val="24"/>
          <w:lang w:val="en-US" w:eastAsia="zh-CN" w:bidi="ar"/>
        </w:rPr>
      </w:pPr>
      <w:r>
        <w:rPr>
          <w:rFonts w:hint="eastAsia"/>
          <w:color w:val="auto"/>
          <w:sz w:val="24"/>
          <w:highlight w:val="none"/>
        </w:rPr>
        <w:t>注</w:t>
      </w:r>
      <w:r>
        <w:rPr>
          <w:color w:val="auto"/>
          <w:sz w:val="24"/>
          <w:highlight w:val="none"/>
        </w:rPr>
        <w:t>:</w:t>
      </w:r>
      <w:r>
        <w:rPr>
          <w:rFonts w:hint="default" w:ascii="Times New Roman" w:hAnsi="Times New Roman" w:eastAsia="宋体" w:cs="Times New Roman"/>
          <w:color w:val="auto"/>
          <w:kern w:val="2"/>
          <w:sz w:val="24"/>
          <w:szCs w:val="24"/>
          <w:lang w:val="en-US" w:eastAsia="zh-CN" w:bidi="ar"/>
        </w:rPr>
        <w:t>1.所有报价均用人民币表示,所报价格即为履行合同的</w:t>
      </w:r>
      <w:r>
        <w:rPr>
          <w:rFonts w:hint="eastAsia" w:cs="Times New Roman"/>
          <w:color w:val="auto"/>
          <w:kern w:val="2"/>
          <w:sz w:val="24"/>
          <w:szCs w:val="24"/>
          <w:lang w:val="en-US" w:eastAsia="zh-CN" w:bidi="ar"/>
        </w:rPr>
        <w:t>包干价</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bCs/>
          <w:color w:val="auto"/>
          <w:kern w:val="2"/>
          <w:sz w:val="24"/>
          <w:szCs w:val="24"/>
          <w:lang w:val="en-US" w:eastAsia="zh-CN" w:bidi="ar"/>
        </w:rPr>
        <w:t>包括但不限于本项目人工费、现场踏勘费、设备、材料费、指导、风险费、保险、合理利润、增值税等本项目所需全部费用</w:t>
      </w:r>
      <w:r>
        <w:rPr>
          <w:rFonts w:hint="eastAsia" w:ascii="Times New Roman" w:hAnsi="Times New Roman" w:cs="Times New Roman"/>
          <w:color w:val="auto"/>
          <w:kern w:val="2"/>
          <w:sz w:val="24"/>
          <w:szCs w:val="24"/>
          <w:lang w:val="en-US" w:eastAsia="zh-CN" w:bidi="ar"/>
        </w:rPr>
        <w:t>；</w:t>
      </w:r>
    </w:p>
    <w:p>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left"/>
        <w:rPr>
          <w:rFonts w:hint="eastAsia" w:ascii="Times New Roman" w:hAnsi="Times New Roman" w:cs="Times New Roman"/>
          <w:color w:val="auto"/>
          <w:kern w:val="2"/>
          <w:sz w:val="24"/>
          <w:szCs w:val="24"/>
          <w:lang w:val="en-US" w:eastAsia="zh-CN" w:bidi="ar"/>
        </w:rPr>
      </w:pPr>
      <w:r>
        <w:rPr>
          <w:rFonts w:hint="eastAsia" w:ascii="Times New Roman" w:hAnsi="Times New Roman" w:cs="Times New Roman"/>
          <w:color w:val="auto"/>
          <w:kern w:val="2"/>
          <w:sz w:val="24"/>
          <w:szCs w:val="24"/>
          <w:lang w:val="en-US" w:eastAsia="zh-CN" w:bidi="ar"/>
        </w:rPr>
        <w:t>2.</w:t>
      </w:r>
      <w:r>
        <w:rPr>
          <w:rFonts w:hint="eastAsia" w:ascii="Times New Roman" w:hAnsi="Times New Roman" w:eastAsia="宋体" w:cs="Times New Roman"/>
          <w:color w:val="auto"/>
          <w:kern w:val="2"/>
          <w:sz w:val="24"/>
          <w:szCs w:val="24"/>
          <w:lang w:val="en-US" w:eastAsia="zh-CN" w:bidi="ar"/>
        </w:rPr>
        <w:t>采购人</w:t>
      </w:r>
      <w:r>
        <w:rPr>
          <w:rFonts w:hint="default" w:ascii="Times New Roman" w:hAnsi="Times New Roman" w:eastAsia="宋体" w:cs="Times New Roman"/>
          <w:color w:val="auto"/>
          <w:kern w:val="2"/>
          <w:sz w:val="24"/>
          <w:szCs w:val="24"/>
          <w:lang w:val="en-US" w:eastAsia="zh-CN" w:bidi="ar"/>
        </w:rPr>
        <w:t>有权调整交付</w:t>
      </w:r>
      <w:r>
        <w:rPr>
          <w:rFonts w:hint="eastAsia" w:ascii="Times New Roman" w:hAnsi="Times New Roman" w:eastAsia="宋体" w:cs="Times New Roman"/>
          <w:color w:val="auto"/>
          <w:kern w:val="2"/>
          <w:sz w:val="24"/>
          <w:szCs w:val="24"/>
          <w:lang w:val="en-US" w:eastAsia="zh-CN" w:bidi="ar"/>
        </w:rPr>
        <w:t>成交人检测</w:t>
      </w:r>
      <w:r>
        <w:rPr>
          <w:rFonts w:hint="default" w:ascii="Times New Roman" w:hAnsi="Times New Roman" w:eastAsia="宋体" w:cs="Times New Roman"/>
          <w:color w:val="auto"/>
          <w:kern w:val="2"/>
          <w:sz w:val="24"/>
          <w:szCs w:val="24"/>
          <w:lang w:val="en-US" w:eastAsia="zh-CN" w:bidi="ar"/>
        </w:rPr>
        <w:t>的电梯数量和时间</w:t>
      </w:r>
      <w:r>
        <w:rPr>
          <w:rFonts w:hint="eastAsia" w:ascii="Times New Roman" w:hAnsi="Times New Roman" w:eastAsia="宋体" w:cs="Times New Roman"/>
          <w:color w:val="auto"/>
          <w:kern w:val="2"/>
          <w:sz w:val="24"/>
          <w:szCs w:val="24"/>
          <w:lang w:val="en-US" w:eastAsia="zh-CN" w:bidi="ar"/>
        </w:rPr>
        <w:t>。</w:t>
      </w:r>
    </w:p>
    <w:p>
      <w:pPr>
        <w:spacing w:line="360" w:lineRule="auto"/>
        <w:ind w:firstLine="480" w:firstLineChars="200"/>
        <w:jc w:val="left"/>
        <w:rPr>
          <w:rFonts w:hint="eastAsia"/>
          <w:color w:val="auto"/>
          <w:sz w:val="24"/>
          <w:highlight w:val="none"/>
        </w:rPr>
      </w:pPr>
    </w:p>
    <w:p>
      <w:pPr>
        <w:pStyle w:val="2"/>
        <w:rPr>
          <w:rFonts w:hint="eastAsia"/>
          <w:color w:val="auto"/>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6" w:name="_Toc91771168"/>
      <w:bookmarkStart w:id="57"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6"/>
      <w:bookmarkEnd w:id="57"/>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具备国家市场监督管理总局颁发的《中华人民共和国特种设备检验检测机构核准证》许可项目：电梯检测。</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both"/>
        <w:rPr>
          <w:rFonts w:hint="eastAsia"/>
          <w:color w:val="auto"/>
          <w:sz w:val="24"/>
          <w:highlight w:val="none"/>
        </w:rPr>
      </w:pPr>
      <w:r>
        <w:rPr>
          <w:rFonts w:hint="eastAsia"/>
          <w:color w:val="auto"/>
          <w:sz w:val="24"/>
          <w:highlight w:val="none"/>
        </w:rPr>
        <w:t xml:space="preserve">日      期：XXX年XXX月XXX日 </w:t>
      </w:r>
    </w:p>
    <w:p>
      <w:pPr>
        <w:spacing w:line="360" w:lineRule="auto"/>
        <w:jc w:val="center"/>
        <w:rPr>
          <w:rFonts w:hint="eastAsia" w:ascii="宋体" w:hAnsi="宋体" w:cs="Arial"/>
          <w:b/>
          <w:bCs/>
          <w:color w:val="auto"/>
          <w:sz w:val="32"/>
          <w:szCs w:val="32"/>
          <w:highlight w:val="none"/>
        </w:rPr>
      </w:pPr>
      <w:bookmarkStart w:id="58" w:name="_Toc28506"/>
      <w:bookmarkStart w:id="59" w:name="_Toc2589"/>
      <w:bookmarkStart w:id="60" w:name="_Toc91771169"/>
      <w:bookmarkStart w:id="61" w:name="_Toc30219"/>
      <w:bookmarkStart w:id="62" w:name="_Toc9917"/>
      <w:bookmarkStart w:id="63" w:name="_Toc2900"/>
      <w:bookmarkStart w:id="64"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8"/>
      <w:bookmarkEnd w:id="59"/>
      <w:bookmarkEnd w:id="60"/>
      <w:bookmarkEnd w:id="61"/>
      <w:bookmarkEnd w:id="62"/>
      <w:bookmarkEnd w:id="63"/>
      <w:bookmarkEnd w:id="6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5" w:name="_Toc1333"/>
      <w:bookmarkStart w:id="66" w:name="_Toc91771170"/>
      <w:r>
        <w:rPr>
          <w:rFonts w:hint="eastAsia" w:ascii="黑体" w:hAnsi="黑体" w:eastAsia="黑体" w:cs="Arial"/>
          <w:bCs/>
          <w:color w:val="auto"/>
          <w:sz w:val="32"/>
          <w:szCs w:val="32"/>
          <w:highlight w:val="none"/>
        </w:rPr>
        <w:t>七、供应商基本情况表</w:t>
      </w:r>
      <w:bookmarkEnd w:id="65"/>
      <w:bookmarkEnd w:id="66"/>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8"/>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7" w:name="_Toc91771171"/>
      <w:bookmarkStart w:id="68" w:name="_Toc17521"/>
      <w:r>
        <w:rPr>
          <w:rFonts w:hint="eastAsia" w:ascii="黑体" w:hAnsi="黑体" w:eastAsia="黑体" w:cs="Arial"/>
          <w:bCs/>
          <w:color w:val="auto"/>
          <w:sz w:val="32"/>
          <w:szCs w:val="32"/>
          <w:highlight w:val="none"/>
        </w:rPr>
        <w:t>八、供应商本项目管理、技术、服务人员情况表</w:t>
      </w:r>
      <w:bookmarkEnd w:id="67"/>
      <w:bookmarkEnd w:id="6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9" w:name="_Toc29504"/>
      <w:bookmarkStart w:id="70" w:name="_Toc91771172"/>
      <w:r>
        <w:rPr>
          <w:rFonts w:hint="eastAsia" w:ascii="黑体" w:hAnsi="黑体" w:eastAsia="黑体" w:cs="Arial"/>
          <w:bCs/>
          <w:color w:val="auto"/>
          <w:sz w:val="32"/>
          <w:szCs w:val="32"/>
          <w:highlight w:val="none"/>
        </w:rPr>
        <w:t>九、商务、技术、服务要求应答表</w:t>
      </w:r>
      <w:bookmarkEnd w:id="69"/>
      <w:bookmarkEnd w:id="70"/>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eastAsia="黑体"/>
          <w:b/>
          <w:color w:val="auto"/>
          <w:sz w:val="32"/>
          <w:szCs w:val="32"/>
          <w:highlight w:val="none"/>
          <w:lang w:eastAsia="zh-CN"/>
        </w:rPr>
      </w:pPr>
      <w:r>
        <w:rPr>
          <w:b/>
          <w:color w:val="auto"/>
          <w:sz w:val="32"/>
          <w:szCs w:val="32"/>
          <w:highlight w:val="none"/>
        </w:rPr>
        <w:br w:type="page"/>
      </w:r>
      <w:bookmarkStart w:id="71" w:name="_Toc91771173"/>
      <w:bookmarkStart w:id="72" w:name="_Toc5244"/>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71"/>
      <w:bookmarkEnd w:id="72"/>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r>
        <w:rPr>
          <w:rFonts w:hint="eastAsia" w:ascii="黑体" w:hAnsi="黑体" w:eastAsia="黑体" w:cs="Arial"/>
          <w:bCs/>
          <w:color w:val="auto"/>
          <w:sz w:val="32"/>
          <w:szCs w:val="32"/>
          <w:highlight w:val="none"/>
          <w:lang w:eastAsia="zh-CN"/>
        </w:rPr>
        <w:t>）</w:t>
      </w:r>
    </w:p>
    <w:tbl>
      <w:tblPr>
        <w:tblStyle w:val="2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2870"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1</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2</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3</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4</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5</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6</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pPr>
              <w:jc w:val="center"/>
              <w:rPr>
                <w:rFonts w:hint="eastAsia"/>
                <w:color w:val="auto"/>
                <w:sz w:val="24"/>
                <w:highlight w:val="none"/>
              </w:rPr>
            </w:pPr>
            <w:r>
              <w:rPr>
                <w:rFonts w:hint="eastAsia"/>
                <w:color w:val="auto"/>
                <w:sz w:val="24"/>
                <w:highlight w:val="none"/>
              </w:rPr>
              <w:t>7</w:t>
            </w:r>
          </w:p>
        </w:tc>
        <w:tc>
          <w:tcPr>
            <w:tcW w:w="2316" w:type="dxa"/>
            <w:noWrap w:val="0"/>
            <w:vAlign w:val="center"/>
          </w:tcPr>
          <w:p>
            <w:pPr>
              <w:rPr>
                <w:rFonts w:hint="eastAsia"/>
                <w:color w:val="auto"/>
                <w:sz w:val="24"/>
                <w:highlight w:val="none"/>
              </w:rPr>
            </w:pPr>
          </w:p>
        </w:tc>
        <w:tc>
          <w:tcPr>
            <w:tcW w:w="2870" w:type="dxa"/>
            <w:noWrap w:val="0"/>
            <w:vAlign w:val="center"/>
          </w:tcPr>
          <w:p>
            <w:pPr>
              <w:rPr>
                <w:rFonts w:hint="eastAsia"/>
                <w:color w:val="auto"/>
                <w:sz w:val="24"/>
                <w:highlight w:val="none"/>
              </w:rPr>
            </w:pPr>
          </w:p>
        </w:tc>
        <w:tc>
          <w:tcPr>
            <w:tcW w:w="2977" w:type="dxa"/>
            <w:noWrap w:val="0"/>
            <w:vAlign w:val="center"/>
          </w:tcPr>
          <w:p>
            <w:pPr>
              <w:rPr>
                <w:rFonts w:hint="eastAsia"/>
                <w:color w:val="auto"/>
                <w:sz w:val="24"/>
                <w:highlight w:val="none"/>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eastAsia="黑体"/>
          <w:b/>
          <w:bCs/>
          <w:color w:val="auto"/>
          <w:sz w:val="32"/>
          <w:szCs w:val="32"/>
          <w:highlight w:val="none"/>
          <w:lang w:eastAsia="zh-CN"/>
        </w:rPr>
      </w:pPr>
      <w:r>
        <w:rPr>
          <w:rFonts w:hint="eastAsia"/>
          <w:color w:val="auto"/>
          <w:sz w:val="32"/>
          <w:szCs w:val="32"/>
          <w:highlight w:val="none"/>
        </w:rPr>
        <w:br w:type="page"/>
      </w:r>
      <w:bookmarkStart w:id="73" w:name="_Toc22127"/>
      <w:bookmarkStart w:id="74" w:name="_Toc91771174"/>
      <w:bookmarkStart w:id="75" w:name="_Toc3650"/>
      <w:bookmarkStart w:id="76" w:name="_Toc797"/>
      <w:r>
        <w:rPr>
          <w:rFonts w:hint="eastAsia" w:ascii="黑体" w:hAnsi="黑体" w:eastAsia="黑体" w:cs="Arial"/>
          <w:bCs/>
          <w:color w:val="auto"/>
          <w:sz w:val="32"/>
          <w:szCs w:val="32"/>
          <w:highlight w:val="none"/>
        </w:rPr>
        <w:t>十一、</w:t>
      </w:r>
      <w:bookmarkEnd w:id="73"/>
      <w:r>
        <w:rPr>
          <w:rFonts w:hint="eastAsia" w:ascii="黑体" w:hAnsi="黑体" w:eastAsia="黑体" w:cs="Arial"/>
          <w:bCs/>
          <w:color w:val="auto"/>
          <w:sz w:val="32"/>
          <w:szCs w:val="32"/>
          <w:highlight w:val="none"/>
        </w:rPr>
        <w:t>类似业绩表</w:t>
      </w:r>
      <w:bookmarkEnd w:id="74"/>
      <w:bookmarkEnd w:id="75"/>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r>
        <w:rPr>
          <w:rFonts w:hint="eastAsia" w:ascii="黑体" w:hAnsi="黑体" w:eastAsia="黑体" w:cs="Arial"/>
          <w:bCs/>
          <w:color w:val="auto"/>
          <w:sz w:val="32"/>
          <w:szCs w:val="32"/>
          <w:highlight w:val="none"/>
          <w:lang w:eastAsia="zh-CN"/>
        </w:rPr>
        <w:t>）</w:t>
      </w:r>
    </w:p>
    <w:tbl>
      <w:tblPr>
        <w:tblStyle w:val="2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38"/>
          <w:rFonts w:hint="eastAsia"/>
          <w:color w:val="auto"/>
          <w:highlight w:val="none"/>
        </w:rPr>
      </w:pPr>
      <w:r>
        <w:rPr>
          <w:rFonts w:hint="eastAsia"/>
          <w:color w:val="auto"/>
          <w:highlight w:val="none"/>
        </w:rPr>
        <w:br w:type="page"/>
      </w:r>
      <w:permEnd w:id="73"/>
      <w:bookmarkStart w:id="77" w:name="_Toc91771175"/>
      <w:bookmarkStart w:id="78" w:name="_Toc5422"/>
      <w:r>
        <w:rPr>
          <w:rFonts w:hint="eastAsia" w:ascii="黑体" w:hAnsi="黑体" w:eastAsia="黑体"/>
          <w:color w:val="auto"/>
          <w:sz w:val="36"/>
          <w:highlight w:val="none"/>
        </w:rPr>
        <w:t>第五章 保证金退还申请书</w:t>
      </w:r>
      <w:bookmarkEnd w:id="76"/>
      <w:bookmarkEnd w:id="77"/>
      <w:bookmarkEnd w:id="78"/>
    </w:p>
    <w:p>
      <w:pPr>
        <w:adjustRightInd w:val="0"/>
        <w:snapToGrid w:val="0"/>
        <w:spacing w:line="360" w:lineRule="auto"/>
        <w:rPr>
          <w:rFonts w:hint="eastAsia"/>
          <w:color w:val="auto"/>
          <w:sz w:val="24"/>
          <w:highlight w:val="none"/>
        </w:rPr>
      </w:pPr>
      <w:r>
        <w:rPr>
          <w:rFonts w:hint="eastAsia"/>
          <w:color w:val="auto"/>
          <w:sz w:val="24"/>
          <w:highlight w:val="none"/>
        </w:rPr>
        <w:t>致：</w:t>
      </w:r>
      <w:permStart w:id="74" w:edGrp="everyone"/>
      <w:r>
        <w:rPr>
          <w:rFonts w:hint="eastAsia"/>
          <w:color w:val="auto"/>
          <w:sz w:val="24"/>
          <w:highlight w:val="none"/>
          <w:u w:val="single"/>
        </w:rPr>
        <w:t xml:space="preserve">               </w:t>
      </w:r>
      <w:permEnd w:id="74"/>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permStart w:id="75" w:edGrp="everyone"/>
      <w:r>
        <w:rPr>
          <w:rFonts w:hint="eastAsia"/>
          <w:color w:val="auto"/>
          <w:sz w:val="24"/>
          <w:highlight w:val="none"/>
          <w:u w:val="single"/>
        </w:rPr>
        <w:t xml:space="preserve">                 </w:t>
      </w:r>
      <w:permEnd w:id="75"/>
      <w:r>
        <w:rPr>
          <w:rFonts w:hint="eastAsia"/>
          <w:color w:val="auto"/>
          <w:sz w:val="24"/>
          <w:highlight w:val="none"/>
        </w:rPr>
        <w:t>（项目名称/项目编号）的询价，同时按询价文件的规定交纳了人民币</w:t>
      </w:r>
      <w:permStart w:id="76" w:edGrp="everyone"/>
      <w:r>
        <w:rPr>
          <w:rFonts w:hint="eastAsia"/>
          <w:color w:val="auto"/>
          <w:sz w:val="24"/>
          <w:highlight w:val="none"/>
          <w:u w:val="single"/>
        </w:rPr>
        <w:t xml:space="preserve">            </w:t>
      </w:r>
      <w:permEnd w:id="76"/>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permStart w:id="77" w:edGrp="everyone"/>
      <w:r>
        <w:rPr>
          <w:rFonts w:hint="eastAsia"/>
          <w:color w:val="auto"/>
          <w:sz w:val="24"/>
          <w:highlight w:val="none"/>
          <w:u w:val="single"/>
        </w:rPr>
        <w:t xml:space="preserve">      </w:t>
      </w:r>
      <w:permEnd w:id="77"/>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permStart w:id="78" w:edGrp="everyone"/>
      <w:r>
        <w:rPr>
          <w:rFonts w:hint="eastAsia"/>
          <w:color w:val="auto"/>
          <w:sz w:val="24"/>
          <w:highlight w:val="none"/>
          <w:u w:val="single"/>
        </w:rPr>
        <w:t xml:space="preserve">                            </w:t>
      </w:r>
      <w:permEnd w:id="78"/>
    </w:p>
    <w:p>
      <w:pPr>
        <w:adjustRightInd w:val="0"/>
        <w:snapToGrid w:val="0"/>
        <w:spacing w:line="360" w:lineRule="auto"/>
        <w:rPr>
          <w:rFonts w:hint="eastAsia"/>
          <w:color w:val="auto"/>
          <w:sz w:val="24"/>
          <w:highlight w:val="none"/>
        </w:rPr>
      </w:pPr>
      <w:r>
        <w:rPr>
          <w:rFonts w:hint="eastAsia"/>
          <w:color w:val="auto"/>
          <w:sz w:val="24"/>
          <w:highlight w:val="none"/>
        </w:rPr>
        <w:t>银行账号：</w:t>
      </w:r>
      <w:permStart w:id="79" w:edGrp="everyone"/>
      <w:r>
        <w:rPr>
          <w:rFonts w:hint="eastAsia"/>
          <w:color w:val="auto"/>
          <w:sz w:val="24"/>
          <w:highlight w:val="none"/>
          <w:u w:val="single"/>
        </w:rPr>
        <w:t xml:space="preserve">                            </w:t>
      </w:r>
      <w:permEnd w:id="79"/>
    </w:p>
    <w:p>
      <w:pPr>
        <w:adjustRightInd w:val="0"/>
        <w:snapToGrid w:val="0"/>
        <w:spacing w:line="360" w:lineRule="auto"/>
        <w:rPr>
          <w:rFonts w:hint="eastAsia"/>
          <w:color w:val="auto"/>
          <w:sz w:val="24"/>
          <w:highlight w:val="none"/>
        </w:rPr>
      </w:pPr>
      <w:r>
        <w:rPr>
          <w:rFonts w:hint="eastAsia"/>
          <w:color w:val="auto"/>
          <w:sz w:val="24"/>
          <w:highlight w:val="none"/>
        </w:rPr>
        <w:t>开户行：</w:t>
      </w:r>
      <w:permStart w:id="80" w:edGrp="everyone"/>
      <w:r>
        <w:rPr>
          <w:rFonts w:hint="eastAsia"/>
          <w:color w:val="auto"/>
          <w:sz w:val="24"/>
          <w:highlight w:val="none"/>
          <w:u w:val="single"/>
        </w:rPr>
        <w:t xml:space="preserve">                              </w:t>
      </w:r>
      <w:permEnd w:id="80"/>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供应商名称（盖单位公章）：</w:t>
      </w:r>
      <w:permStart w:id="81" w:edGrp="everyone"/>
      <w:r>
        <w:rPr>
          <w:rFonts w:hint="eastAsia"/>
          <w:color w:val="auto"/>
          <w:sz w:val="24"/>
          <w:highlight w:val="none"/>
        </w:rPr>
        <w:t xml:space="preserve">  </w:t>
      </w:r>
      <w:permEnd w:id="81"/>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联系人：</w:t>
      </w:r>
      <w:permStart w:id="82" w:edGrp="everyone"/>
      <w:r>
        <w:rPr>
          <w:rFonts w:hint="eastAsia"/>
          <w:color w:val="auto"/>
          <w:sz w:val="24"/>
          <w:highlight w:val="none"/>
        </w:rPr>
        <w:t xml:space="preserve">  </w:t>
      </w:r>
      <w:permEnd w:id="82"/>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联系电话：</w:t>
      </w:r>
      <w:permStart w:id="83" w:edGrp="everyone"/>
      <w:r>
        <w:rPr>
          <w:rFonts w:hint="eastAsia"/>
          <w:color w:val="auto"/>
          <w:sz w:val="24"/>
          <w:highlight w:val="none"/>
        </w:rPr>
        <w:t xml:space="preserve">  </w:t>
      </w:r>
      <w:permEnd w:id="83"/>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w:t>
      </w:r>
      <w:permStart w:id="84" w:edGrp="everyone"/>
      <w:r>
        <w:rPr>
          <w:rFonts w:hint="eastAsia"/>
          <w:color w:val="auto"/>
          <w:sz w:val="24"/>
          <w:highlight w:val="none"/>
        </w:rPr>
        <w:t xml:space="preserve">      </w:t>
      </w:r>
      <w:permEnd w:id="84"/>
      <w:r>
        <w:rPr>
          <w:rFonts w:hint="eastAsia"/>
          <w:color w:val="auto"/>
          <w:sz w:val="24"/>
          <w:highlight w:val="none"/>
        </w:rPr>
        <w:t>年</w:t>
      </w:r>
      <w:permStart w:id="85" w:edGrp="everyone"/>
      <w:r>
        <w:rPr>
          <w:rFonts w:hint="eastAsia"/>
          <w:color w:val="auto"/>
          <w:sz w:val="24"/>
          <w:highlight w:val="none"/>
        </w:rPr>
        <w:t xml:space="preserve">   </w:t>
      </w:r>
      <w:permEnd w:id="85"/>
      <w:r>
        <w:rPr>
          <w:rFonts w:hint="eastAsia"/>
          <w:color w:val="auto"/>
          <w:sz w:val="24"/>
          <w:highlight w:val="none"/>
        </w:rPr>
        <w:t>月</w:t>
      </w:r>
      <w:permStart w:id="86" w:edGrp="everyone"/>
      <w:r>
        <w:rPr>
          <w:rFonts w:hint="eastAsia"/>
          <w:color w:val="auto"/>
          <w:sz w:val="24"/>
          <w:highlight w:val="none"/>
        </w:rPr>
        <w:t xml:space="preserve">   </w:t>
      </w:r>
      <w:permEnd w:id="86"/>
      <w:r>
        <w:rPr>
          <w:rFonts w:hint="eastAsia"/>
          <w:color w:val="auto"/>
          <w:sz w:val="24"/>
          <w:highlight w:val="none"/>
        </w:rPr>
        <w:t>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8"/>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8"/>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8"/>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8"/>
        <w:spacing w:line="276" w:lineRule="auto"/>
        <w:ind w:firstLine="484" w:firstLineChars="202"/>
        <w:rPr>
          <w:rFonts w:hint="eastAsia"/>
          <w:color w:val="auto"/>
          <w:sz w:val="24"/>
          <w:highlight w:val="none"/>
        </w:rPr>
      </w:pPr>
      <w:r>
        <w:rPr>
          <w:rFonts w:hint="eastAsia"/>
          <w:color w:val="auto"/>
          <w:sz w:val="24"/>
          <w:highlight w:val="none"/>
        </w:rPr>
        <w:t>4.联系电话：</w:t>
      </w:r>
      <w:permStart w:id="87" w:edGrp="everyone"/>
      <w:r>
        <w:rPr>
          <w:rFonts w:hint="eastAsia"/>
          <w:color w:val="auto"/>
          <w:sz w:val="24"/>
          <w:highlight w:val="none"/>
        </w:rPr>
        <w:t xml:space="preserve">0830- </w:t>
      </w:r>
      <w:r>
        <w:rPr>
          <w:rFonts w:hint="eastAsia"/>
          <w:color w:val="auto"/>
          <w:sz w:val="24"/>
          <w:highlight w:val="none"/>
          <w:lang w:val="en-US" w:eastAsia="zh-CN"/>
        </w:rPr>
        <w:t>8587003</w:t>
      </w:r>
      <w:r>
        <w:rPr>
          <w:rFonts w:hint="eastAsia"/>
          <w:color w:val="auto"/>
          <w:sz w:val="24"/>
          <w:highlight w:val="none"/>
        </w:rPr>
        <w:t xml:space="preserve"> </w:t>
      </w:r>
      <w:permEnd w:id="87"/>
      <w:r>
        <w:rPr>
          <w:rFonts w:hint="eastAsia"/>
          <w:color w:val="auto"/>
          <w:sz w:val="24"/>
          <w:highlight w:val="none"/>
        </w:rPr>
        <w:t xml:space="preserve">         联系人： </w:t>
      </w:r>
      <w:permStart w:id="88" w:edGrp="everyone"/>
      <w:r>
        <w:rPr>
          <w:rFonts w:hint="eastAsia"/>
          <w:color w:val="auto"/>
          <w:sz w:val="24"/>
          <w:highlight w:val="none"/>
        </w:rPr>
        <w:t xml:space="preserve"> </w:t>
      </w:r>
      <w:r>
        <w:rPr>
          <w:rFonts w:hint="eastAsia"/>
          <w:color w:val="auto"/>
          <w:sz w:val="24"/>
          <w:highlight w:val="none"/>
          <w:lang w:val="en-US" w:eastAsia="zh-CN"/>
        </w:rPr>
        <w:t>余先生</w:t>
      </w:r>
      <w:r>
        <w:rPr>
          <w:rFonts w:hint="eastAsia"/>
          <w:color w:val="auto"/>
          <w:sz w:val="24"/>
          <w:highlight w:val="none"/>
        </w:rPr>
        <w:t xml:space="preserve"> </w:t>
      </w:r>
      <w:permEnd w:id="88"/>
    </w:p>
    <w:p>
      <w:pPr>
        <w:spacing w:before="156" w:beforeLines="50" w:after="468" w:afterLines="150"/>
        <w:jc w:val="center"/>
        <w:outlineLvl w:val="0"/>
        <w:rPr>
          <w:rStyle w:val="38"/>
          <w:rFonts w:hint="eastAsia" w:eastAsia="黑体"/>
          <w:color w:val="auto"/>
          <w:highlight w:val="none"/>
        </w:rPr>
      </w:pPr>
      <w:r>
        <w:rPr>
          <w:rFonts w:hint="eastAsia"/>
          <w:color w:val="auto"/>
          <w:highlight w:val="none"/>
        </w:rPr>
        <w:br w:type="page"/>
      </w:r>
      <w:bookmarkStart w:id="79" w:name="_Toc91771176"/>
      <w:bookmarkStart w:id="80"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9"/>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91771177"/>
      <w:bookmarkStart w:id="82" w:name="_Toc32464"/>
      <w:r>
        <w:rPr>
          <w:rFonts w:hint="eastAsia" w:ascii="宋体" w:hAnsi="宋体"/>
          <w:b/>
          <w:bCs/>
          <w:color w:val="auto"/>
          <w:sz w:val="24"/>
          <w:highlight w:val="none"/>
        </w:rPr>
        <w:t>一、询价程序</w:t>
      </w:r>
      <w:bookmarkEnd w:id="81"/>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29972"/>
      <w:bookmarkStart w:id="84" w:name="_Toc91771178"/>
      <w:r>
        <w:rPr>
          <w:rFonts w:hint="eastAsia" w:ascii="宋体" w:hAnsi="宋体"/>
          <w:b/>
          <w:bCs/>
          <w:color w:val="auto"/>
          <w:sz w:val="24"/>
          <w:highlight w:val="none"/>
        </w:rPr>
        <w:t>二、评审程序、评审方法、评审标准</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26769"/>
      <w:bookmarkStart w:id="86" w:name="_Toc91771179"/>
      <w:r>
        <w:rPr>
          <w:rFonts w:hint="eastAsia" w:ascii="宋体" w:hAnsi="宋体"/>
          <w:b/>
          <w:bCs/>
          <w:color w:val="auto"/>
          <w:sz w:val="24"/>
          <w:highlight w:val="none"/>
        </w:rPr>
        <w:t>三、评审纪律</w:t>
      </w:r>
      <w:bookmarkEnd w:id="85"/>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7" w:name="_Hlt101846155"/>
      <w:bookmarkEnd w:id="87"/>
      <w:bookmarkStart w:id="88" w:name="_Toc217446099"/>
      <w:bookmarkStart w:id="89"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90" w:name="_Toc91771180"/>
      <w:bookmarkStart w:id="91" w:name="_Toc16431"/>
      <w:r>
        <w:rPr>
          <w:rFonts w:hint="eastAsia" w:ascii="黑体" w:hAnsi="黑体" w:eastAsia="黑体"/>
          <w:color w:val="auto"/>
          <w:sz w:val="36"/>
          <w:highlight w:val="none"/>
        </w:rPr>
        <w:t>第七章 采购合同（草案）</w:t>
      </w:r>
      <w:bookmarkEnd w:id="90"/>
      <w:bookmarkEnd w:id="91"/>
    </w:p>
    <w:bookmarkEnd w:id="88"/>
    <w:bookmarkEnd w:id="89"/>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kern w:val="30"/>
          <w:sz w:val="44"/>
          <w:szCs w:val="44"/>
          <w:lang w:val="en-US" w:eastAsia="zh-CN" w:bidi="ar-SA"/>
        </w:rPr>
      </w:pPr>
      <w:permStart w:id="89" w:edGrp="everyone"/>
      <w:r>
        <w:rPr>
          <w:rFonts w:hint="eastAsia" w:ascii="Times New Roman" w:hAnsi="Times New Roman" w:eastAsia="方正小标宋简体" w:cs="Times New Roman"/>
          <w:b w:val="0"/>
          <w:bCs w:val="0"/>
          <w:kern w:val="30"/>
          <w:sz w:val="44"/>
          <w:szCs w:val="44"/>
          <w:lang w:val="en-US" w:eastAsia="zh-CN" w:bidi="ar-SA"/>
        </w:rPr>
        <w:t>电梯年度检测服务合同</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kern w:val="2"/>
          <w:sz w:val="28"/>
          <w:szCs w:val="28"/>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kern w:val="2"/>
          <w:sz w:val="28"/>
          <w:szCs w:val="28"/>
          <w:lang w:eastAsia="zh-CN"/>
        </w:rPr>
      </w:pPr>
      <w:r>
        <w:rPr>
          <w:rFonts w:hint="eastAsia" w:ascii="仿宋_GB2312" w:hAnsi="仿宋_GB2312" w:eastAsia="仿宋_GB2312" w:cs="仿宋_GB2312"/>
          <w:b/>
          <w:bCs/>
          <w:kern w:val="2"/>
          <w:sz w:val="28"/>
          <w:szCs w:val="28"/>
          <w:lang w:eastAsia="zh-CN"/>
        </w:rPr>
        <w:t>甲方（委托方）：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kern w:val="2"/>
          <w:sz w:val="28"/>
          <w:szCs w:val="28"/>
          <w:lang w:eastAsia="zh-CN"/>
        </w:rPr>
      </w:pPr>
      <w:r>
        <w:rPr>
          <w:rFonts w:hint="eastAsia" w:ascii="仿宋_GB2312" w:hAnsi="仿宋_GB2312" w:eastAsia="仿宋_GB2312" w:cs="仿宋_GB2312"/>
          <w:b/>
          <w:bCs/>
          <w:kern w:val="2"/>
          <w:sz w:val="28"/>
          <w:szCs w:val="28"/>
          <w:lang w:eastAsia="zh-CN"/>
        </w:rPr>
        <w:t>乙方（受托方）：</w:t>
      </w:r>
    </w:p>
    <w:p>
      <w:pPr>
        <w:pStyle w:val="2"/>
        <w:rPr>
          <w:rFonts w:hint="eastAsia"/>
          <w:lang w:eastAsia="zh-CN"/>
        </w:rPr>
      </w:pP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w:t>
      </w:r>
      <w:r>
        <w:rPr>
          <w:rFonts w:hint="eastAsia" w:ascii="仿宋_GB2312" w:hAnsi="仿宋_GB2312" w:eastAsia="仿宋_GB2312" w:cs="仿宋_GB2312"/>
          <w:sz w:val="28"/>
          <w:szCs w:val="28"/>
          <w:lang w:val="en-US" w:eastAsia="zh-CN"/>
        </w:rPr>
        <w:t>《中华人民共和国民典法</w:t>
      </w:r>
      <w:r>
        <w:rPr>
          <w:rFonts w:hint="eastAsia" w:ascii="仿宋_GB2312" w:hAnsi="仿宋_GB2312" w:eastAsia="仿宋_GB2312" w:cs="仿宋_GB2312"/>
          <w:kern w:val="2"/>
          <w:sz w:val="28"/>
          <w:szCs w:val="28"/>
          <w:lang w:val="en-US" w:eastAsia="zh-CN" w:bidi="ar-SA"/>
        </w:rPr>
        <w:t>》、《中华人民共和国特种设备安全法》、《电梯年度检测规则》及相关法律、法规和安全技术规范等要求，甲方所辖4个小区54台电梯进行全面检测，甲乙双方经友好协商，就电梯的检验事宜达成如下委托检验合同：</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一、委托内容及范围</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甲方委托乙方进行4个小区54台电梯的全面检测，包括但不限于电梯机房、井道、轿厢、轿厢门、限速器、安全钳、导轨、平衡重、电气控制系统等各项部件的检测。</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乙方将根据电梯制造厂家和国家有关标准进行检测，并出具检测报告。</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二、委托期限</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检测工作将于接到甲方通知后10个工作日内完工。</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若因不可抗力因素导致委托工作无法如期进行，甲乙双方协商后可延迟委托期限。</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三、合同款项及支付方式</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合同价款为人民币：</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lang w:val="en-US" w:eastAsia="zh-CN" w:bidi="ar-SA"/>
        </w:rPr>
        <w:t>元（大写：捌仟柒佰壹拾贰元整）。具体明细详见下表，价款包含但不限于工程所需的包括但不限于人工费、材料费、机械费、管理费、安全费、增值税专用发票（税率</w:t>
      </w:r>
      <w:r>
        <w:rPr>
          <w:rFonts w:hint="eastAsia" w:ascii="仿宋_GB2312" w:hAnsi="仿宋_GB2312" w:eastAsia="仿宋_GB2312" w:cs="仿宋_GB2312"/>
          <w:kern w:val="2"/>
          <w:sz w:val="28"/>
          <w:szCs w:val="28"/>
          <w:u w:val="single"/>
          <w:lang w:val="en-US" w:eastAsia="zh-CN" w:bidi="ar-SA"/>
        </w:rPr>
        <w:t>1</w:t>
      </w:r>
      <w:r>
        <w:rPr>
          <w:rFonts w:hint="eastAsia" w:ascii="仿宋_GB2312" w:hAnsi="仿宋_GB2312" w:eastAsia="仿宋_GB2312" w:cs="仿宋_GB2312"/>
          <w:kern w:val="2"/>
          <w:sz w:val="28"/>
          <w:szCs w:val="28"/>
          <w:lang w:val="en-US" w:eastAsia="zh-CN" w:bidi="ar-SA"/>
        </w:rPr>
        <w:t>%）、保险、风险费、合理利润等其他费用，如发现有缺、漏、少项等者，均认为也综合考虑在该合同款项中。</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9"/>
        <w:gridCol w:w="1399"/>
        <w:gridCol w:w="974"/>
        <w:gridCol w:w="999"/>
        <w:gridCol w:w="995"/>
        <w:gridCol w:w="1215"/>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序号</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项目名称</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投入使用时间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层/门</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是否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有机房</w:t>
            </w:r>
          </w:p>
        </w:tc>
        <w:tc>
          <w:tcPr>
            <w:tcW w:w="99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检测台数</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检测金额（元）</w:t>
            </w:r>
          </w:p>
        </w:tc>
        <w:tc>
          <w:tcPr>
            <w:tcW w:w="684" w:type="dxa"/>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1</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蓝滨嘉苑</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8</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黄舣六期</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2019年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17</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8</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3</w:t>
            </w:r>
          </w:p>
        </w:tc>
        <w:tc>
          <w:tcPr>
            <w:tcW w:w="1449"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黄舣七期</w:t>
            </w:r>
          </w:p>
        </w:tc>
        <w:tc>
          <w:tcPr>
            <w:tcW w:w="1399"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2018年</w:t>
            </w: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20</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sz w:val="24"/>
                <w:szCs w:val="24"/>
              </w:rPr>
              <w:t>6</w:t>
            </w:r>
          </w:p>
        </w:tc>
        <w:tc>
          <w:tcPr>
            <w:tcW w:w="1215" w:type="dxa"/>
            <w:vMerge w:val="restart"/>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pPr>
          </w:p>
        </w:tc>
        <w:tc>
          <w:tcPr>
            <w:tcW w:w="1449" w:type="dxa"/>
            <w:vMerge w:val="continue"/>
            <w:noWrap w:val="0"/>
            <w:vAlign w:val="center"/>
          </w:tcPr>
          <w:p>
            <w:pPr>
              <w:pStyle w:val="2"/>
              <w:jc w:val="center"/>
            </w:pPr>
          </w:p>
        </w:tc>
        <w:tc>
          <w:tcPr>
            <w:tcW w:w="1399" w:type="dxa"/>
            <w:vMerge w:val="continue"/>
            <w:noWrap w:val="0"/>
            <w:vAlign w:val="center"/>
          </w:tcPr>
          <w:p>
            <w:pPr>
              <w:pStyle w:val="2"/>
              <w:jc w:val="cente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sz w:val="24"/>
                <w:szCs w:val="24"/>
              </w:rPr>
              <w:t>22</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24</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44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1399"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974"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25</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4</w:t>
            </w:r>
          </w:p>
        </w:tc>
        <w:tc>
          <w:tcPr>
            <w:tcW w:w="1215"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4</w:t>
            </w:r>
          </w:p>
        </w:tc>
        <w:tc>
          <w:tcPr>
            <w:tcW w:w="144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梨子苑</w:t>
            </w:r>
          </w:p>
        </w:tc>
        <w:tc>
          <w:tcPr>
            <w:tcW w:w="13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2018年</w:t>
            </w:r>
          </w:p>
        </w:tc>
        <w:tc>
          <w:tcPr>
            <w:tcW w:w="9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26</w:t>
            </w: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有</w:t>
            </w:r>
          </w:p>
        </w:tc>
        <w:tc>
          <w:tcPr>
            <w:tcW w:w="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20</w:t>
            </w:r>
          </w:p>
        </w:tc>
        <w:tc>
          <w:tcPr>
            <w:tcW w:w="1215"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p>
        </w:tc>
        <w:tc>
          <w:tcPr>
            <w:tcW w:w="684" w:type="dxa"/>
            <w:vMerge w:val="continue"/>
            <w:noWrap w:val="0"/>
            <w:vAlign w:val="center"/>
          </w:tcPr>
          <w:p>
            <w:pPr>
              <w:pStyle w:val="2"/>
              <w:jc w:val="center"/>
              <w:rPr>
                <w:rFonts w:ascii="Times New Roman" w:hAnsi="Times New Roman" w:eastAsia="方正仿宋简体"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99" w:type="dxa"/>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5</w:t>
            </w:r>
          </w:p>
        </w:tc>
        <w:tc>
          <w:tcPr>
            <w:tcW w:w="1449" w:type="dxa"/>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2373" w:type="dxa"/>
            <w:gridSpan w:val="2"/>
            <w:noWrap w:val="0"/>
            <w:vAlign w:val="center"/>
          </w:tcPr>
          <w:p>
            <w:pPr>
              <w:pStyle w:val="2"/>
              <w:jc w:val="center"/>
              <w:rPr>
                <w:rFonts w:hint="eastAsia" w:ascii="Times New Roman" w:hAnsi="Times New Roman" w:eastAsia="方正仿宋简体" w:cs="Times New Roman"/>
                <w:sz w:val="28"/>
                <w:szCs w:val="28"/>
                <w:vertAlign w:val="baseline"/>
                <w:lang w:val="en-US" w:eastAsia="zh-CN"/>
              </w:rPr>
            </w:pPr>
          </w:p>
        </w:tc>
        <w:tc>
          <w:tcPr>
            <w:tcW w:w="3209" w:type="dxa"/>
            <w:gridSpan w:val="3"/>
            <w:noWrap w:val="0"/>
            <w:vAlign w:val="center"/>
          </w:tcPr>
          <w:p>
            <w:pPr>
              <w:pStyle w:val="2"/>
              <w:jc w:val="center"/>
              <w:rPr>
                <w:rFonts w:hint="default" w:ascii="Times New Roman" w:hAnsi="Times New Roman" w:eastAsia="方正仿宋简体" w:cs="Times New Roman"/>
                <w:sz w:val="28"/>
                <w:szCs w:val="28"/>
                <w:vertAlign w:val="baseline"/>
                <w:lang w:val="en-US" w:eastAsia="zh-CN"/>
              </w:rPr>
            </w:pPr>
            <w:r>
              <w:rPr>
                <w:rFonts w:hint="eastAsia" w:ascii="Times New Roman" w:hAnsi="Times New Roman" w:eastAsia="方正仿宋简体" w:cs="Times New Roman"/>
                <w:sz w:val="28"/>
                <w:szCs w:val="28"/>
                <w:vertAlign w:val="baseline"/>
                <w:lang w:val="en-US" w:eastAsia="zh-CN"/>
              </w:rPr>
              <w:t>合计：     元</w:t>
            </w:r>
          </w:p>
        </w:tc>
        <w:tc>
          <w:tcPr>
            <w:tcW w:w="684" w:type="dxa"/>
            <w:noWrap w:val="0"/>
            <w:vAlign w:val="center"/>
          </w:tcPr>
          <w:p>
            <w:pPr>
              <w:pStyle w:val="2"/>
              <w:jc w:val="center"/>
              <w:rPr>
                <w:rFonts w:ascii="Times New Roman" w:hAnsi="Times New Roman" w:eastAsia="方正仿宋简体" w:cs="Times New Roman"/>
                <w:sz w:val="28"/>
                <w:szCs w:val="28"/>
                <w:vertAlign w:val="baseline"/>
              </w:rPr>
            </w:pPr>
          </w:p>
        </w:tc>
      </w:tr>
    </w:tbl>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2.合同形式：包干价。</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3.签订合同前，乙方须向甲方缴纳总合同价5%的履约保证金        元（大写：         ），履约保证金在乙方正常履约两个月后无息退还。</w:t>
      </w:r>
    </w:p>
    <w:p>
      <w:pPr>
        <w:keepNext w:val="0"/>
        <w:keepLines w:val="0"/>
        <w:pageBreakBefore w:val="0"/>
        <w:numPr>
          <w:ilvl w:val="0"/>
          <w:numId w:val="0"/>
        </w:numPr>
        <w:tabs>
          <w:tab w:val="left" w:pos="900"/>
        </w:tabs>
        <w:kinsoku/>
        <w:overflowPunct/>
        <w:topLinePunct w:val="0"/>
        <w:autoSpaceDE/>
        <w:autoSpaceDN/>
        <w:bidi w:val="0"/>
        <w:adjustRightInd/>
        <w:snapToGrid/>
        <w:spacing w:line="480" w:lineRule="exact"/>
        <w:ind w:left="21" w:leftChars="10" w:firstLine="560" w:firstLineChars="200"/>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 支付方式：经</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合格并出具</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 xml:space="preserve">报告后收到乙方开具的增值税专用发票（税率  %）在15个工作日内支付，如乙方未提供相应发票和资料，甲方有权不予支付。 </w:t>
      </w:r>
    </w:p>
    <w:p>
      <w:pPr>
        <w:pStyle w:val="46"/>
        <w:keepNext w:val="0"/>
        <w:keepLines w:val="0"/>
        <w:pageBreakBefore w:val="0"/>
        <w:widowControl w:val="0"/>
        <w:kinsoku/>
        <w:wordWrap/>
        <w:overflowPunct/>
        <w:topLinePunct w:val="0"/>
        <w:autoSpaceDE/>
        <w:autoSpaceDN/>
        <w:bidi w:val="0"/>
        <w:spacing w:after="0" w:line="460" w:lineRule="exact"/>
        <w:ind w:firstLine="485"/>
        <w:jc w:val="both"/>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四、双方责任与义务</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1.甲方应安排有经验的现场人员，负责联系乙方的检测工作，以免漏做检测项目。</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2.甲方如有特殊要求时，要在委托检测协议书中明确书面说明。</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3.乙方执行国家有关规范规程、检测标准，保证检测的公正性、准确性、及时性。</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4.乙方对检测方法和精确度负责，对检测报告结论负责，送样委托检测数据仅对来样负责。</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5.乙方对甲方的资料及技术成果予以保密，不得用于咨询开发工作。</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6.对于去工程现场检测的项目，甲方尽量安排紧凑，提高乙方检测人员和检测设备利用率。</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7.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val="en-US" w:eastAsia="zh-CN"/>
        </w:rPr>
      </w:pPr>
      <w:r>
        <w:rPr>
          <w:rFonts w:hint="eastAsia" w:ascii="仿宋_GB2312" w:hAnsi="仿宋_GB2312" w:eastAsia="仿宋_GB2312" w:cs="仿宋_GB2312"/>
          <w:b/>
          <w:bCs w:val="0"/>
          <w:kern w:val="2"/>
          <w:sz w:val="28"/>
          <w:szCs w:val="28"/>
          <w:lang w:val="en-US" w:eastAsia="zh-CN"/>
        </w:rPr>
        <w:t>五、违约责任</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1. 若甲方未按时支付委托</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工作的报酬，则甲方应承担违约责任，并按照应支付费用的1%计算相应的违约金（违约金上限：合同总价的20%）。</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 若乙方未按合同约定的时间完成委托</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工作，乙方应承担违约责任，并按照应支付费用的1%计算相应的违约金（违约金上限：合同总价的20%）。</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val="en-US" w:eastAsia="zh-CN"/>
        </w:rPr>
      </w:pPr>
      <w:r>
        <w:rPr>
          <w:rFonts w:hint="eastAsia" w:ascii="仿宋_GB2312" w:hAnsi="仿宋_GB2312" w:eastAsia="仿宋_GB2312" w:cs="仿宋_GB2312"/>
          <w:b/>
          <w:bCs w:val="0"/>
          <w:kern w:val="2"/>
          <w:sz w:val="28"/>
          <w:szCs w:val="28"/>
          <w:lang w:val="en-US" w:eastAsia="zh-CN"/>
        </w:rPr>
        <w:t>六、保密条款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1. 甲乙双方在委托</w:t>
      </w:r>
      <w:r>
        <w:rPr>
          <w:rFonts w:hint="eastAsia" w:ascii="仿宋_GB2312" w:hAnsi="仿宋_GB2312" w:eastAsia="仿宋_GB2312" w:cs="仿宋_GB2312"/>
          <w:kern w:val="2"/>
          <w:sz w:val="28"/>
          <w:szCs w:val="28"/>
          <w:lang w:val="en-US" w:eastAsia="zh-CN" w:bidi="ar-SA"/>
        </w:rPr>
        <w:t>检测</w:t>
      </w:r>
      <w:r>
        <w:rPr>
          <w:rFonts w:hint="eastAsia" w:ascii="仿宋_GB2312" w:hAnsi="仿宋_GB2312" w:eastAsia="仿宋_GB2312" w:cs="仿宋_GB2312"/>
          <w:b w:val="0"/>
          <w:bCs/>
          <w:kern w:val="2"/>
          <w:sz w:val="28"/>
          <w:szCs w:val="28"/>
          <w:lang w:val="en-US" w:eastAsia="zh-CN"/>
        </w:rPr>
        <w:t>过程中需要交换相关资料，双方应将相关资料视为商业秘密，并在合作期间和合作终止后对相关资料保密。</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2. 未经甲乙双方书面同意，任何一方不得将相关资料提供给第三方或用于不当用途。</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bookmarkStart w:id="92" w:name="_Toc19121_WPSOffice_Level2"/>
      <w:bookmarkStart w:id="93" w:name="_Toc20203"/>
      <w:r>
        <w:rPr>
          <w:rFonts w:hint="eastAsia" w:ascii="仿宋_GB2312" w:hAnsi="仿宋_GB2312" w:eastAsia="仿宋_GB2312" w:cs="仿宋_GB2312"/>
          <w:b/>
          <w:bCs w:val="0"/>
          <w:kern w:val="2"/>
          <w:sz w:val="28"/>
          <w:szCs w:val="28"/>
          <w:lang w:val="en-US" w:eastAsia="zh-CN"/>
        </w:rPr>
        <w:t>七</w:t>
      </w:r>
      <w:r>
        <w:rPr>
          <w:rFonts w:hint="eastAsia" w:ascii="仿宋_GB2312" w:hAnsi="仿宋_GB2312" w:eastAsia="仿宋_GB2312" w:cs="仿宋_GB2312"/>
          <w:b/>
          <w:bCs w:val="0"/>
          <w:kern w:val="2"/>
          <w:sz w:val="28"/>
          <w:szCs w:val="28"/>
          <w:lang w:eastAsia="zh-CN"/>
        </w:rPr>
        <w:t>、不可抗力</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r>
        <w:rPr>
          <w:rFonts w:hint="eastAsia" w:ascii="仿宋_GB2312" w:hAnsi="仿宋_GB2312" w:eastAsia="仿宋_GB2312" w:cs="仿宋_GB2312"/>
          <w:b/>
          <w:bCs w:val="0"/>
          <w:kern w:val="2"/>
          <w:sz w:val="28"/>
          <w:szCs w:val="28"/>
          <w:lang w:val="en-US" w:eastAsia="zh-CN"/>
        </w:rPr>
        <w:t>八</w:t>
      </w:r>
      <w:r>
        <w:rPr>
          <w:rFonts w:hint="eastAsia" w:ascii="仿宋_GB2312" w:hAnsi="仿宋_GB2312" w:eastAsia="仿宋_GB2312" w:cs="仿宋_GB2312"/>
          <w:b/>
          <w:bCs w:val="0"/>
          <w:kern w:val="2"/>
          <w:sz w:val="28"/>
          <w:szCs w:val="28"/>
          <w:lang w:eastAsia="zh-CN"/>
        </w:rPr>
        <w:t>、合同争议</w:t>
      </w:r>
      <w:bookmarkEnd w:id="92"/>
      <w:bookmarkEnd w:id="93"/>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94" w:name="_Toc13247"/>
      <w:bookmarkStart w:id="95" w:name="_Toc5663_WPSOffice_Level2"/>
      <w:r>
        <w:rPr>
          <w:rFonts w:hint="eastAsia" w:ascii="仿宋_GB2312" w:hAnsi="仿宋_GB2312" w:eastAsia="仿宋_GB2312" w:cs="仿宋_GB2312"/>
          <w:b w:val="0"/>
          <w:bCs/>
          <w:kern w:val="2"/>
          <w:sz w:val="28"/>
          <w:szCs w:val="28"/>
          <w:lang w:eastAsia="zh-CN"/>
        </w:rPr>
        <w:t>合同履行期间,若双方发生争议，双方本着友好合作的态度，对合同履行过程中发生的违约行为进行及时的协商解决或由有关部门调解解决，如不能协商解决可向合同中甲方的住所地有管辖权的法院（泸州市江阳区人民法院）通过法律诉讼解决。因一方违约，相对方通过司法途径实现债权而产生的诉讼有关费用，包括但不限于律师费、诉讼费、公告费等费用均由违约方承担。</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r>
        <w:rPr>
          <w:rFonts w:hint="eastAsia" w:ascii="仿宋_GB2312" w:hAnsi="仿宋_GB2312" w:eastAsia="仿宋_GB2312" w:cs="仿宋_GB2312"/>
          <w:b/>
          <w:bCs w:val="0"/>
          <w:kern w:val="2"/>
          <w:sz w:val="28"/>
          <w:szCs w:val="28"/>
          <w:lang w:val="en-US" w:eastAsia="zh-CN"/>
        </w:rPr>
        <w:t>九</w:t>
      </w:r>
      <w:r>
        <w:rPr>
          <w:rFonts w:hint="eastAsia" w:ascii="仿宋_GB2312" w:hAnsi="仿宋_GB2312" w:eastAsia="仿宋_GB2312" w:cs="仿宋_GB2312"/>
          <w:b/>
          <w:bCs w:val="0"/>
          <w:kern w:val="2"/>
          <w:sz w:val="28"/>
          <w:szCs w:val="28"/>
          <w:lang w:eastAsia="zh-CN"/>
        </w:rPr>
        <w:t>、合同解除和终止</w:t>
      </w:r>
      <w:bookmarkEnd w:id="94"/>
      <w:bookmarkEnd w:id="95"/>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1.有下列情形之一的可以解除合同：</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96" w:name="_Toc27466_WPSOffice_Level3"/>
      <w:bookmarkStart w:id="97" w:name="_Toc29390"/>
      <w:r>
        <w:rPr>
          <w:rFonts w:hint="eastAsia" w:ascii="仿宋_GB2312" w:hAnsi="仿宋_GB2312" w:eastAsia="仿宋_GB2312" w:cs="仿宋_GB2312"/>
          <w:b w:val="0"/>
          <w:bCs/>
          <w:kern w:val="2"/>
          <w:sz w:val="28"/>
          <w:szCs w:val="28"/>
          <w:lang w:eastAsia="zh-CN"/>
        </w:rPr>
        <w:t>（1）甲乙双方协商一致；</w:t>
      </w:r>
      <w:bookmarkEnd w:id="96"/>
      <w:bookmarkEnd w:id="97"/>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98" w:name="_Toc5421"/>
      <w:bookmarkStart w:id="99" w:name="_Toc10831_WPSOffice_Level3"/>
      <w:r>
        <w:rPr>
          <w:rFonts w:hint="eastAsia" w:ascii="仿宋_GB2312" w:hAnsi="仿宋_GB2312" w:eastAsia="仿宋_GB2312" w:cs="仿宋_GB2312"/>
          <w:b w:val="0"/>
          <w:bCs/>
          <w:kern w:val="2"/>
          <w:sz w:val="28"/>
          <w:szCs w:val="28"/>
          <w:lang w:eastAsia="zh-CN"/>
        </w:rPr>
        <w:t>（2）因不可抗力致使合同无法履行；</w:t>
      </w:r>
      <w:bookmarkEnd w:id="98"/>
      <w:bookmarkEnd w:id="99"/>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bookmarkStart w:id="100" w:name="_Toc6884_WPSOffice_Level3"/>
      <w:bookmarkStart w:id="101" w:name="_Toc22239"/>
      <w:r>
        <w:rPr>
          <w:rFonts w:hint="eastAsia" w:ascii="仿宋_GB2312" w:hAnsi="仿宋_GB2312" w:eastAsia="仿宋_GB2312" w:cs="仿宋_GB2312"/>
          <w:b w:val="0"/>
          <w:bCs/>
          <w:kern w:val="2"/>
          <w:sz w:val="28"/>
          <w:szCs w:val="28"/>
          <w:lang w:eastAsia="zh-CN"/>
        </w:rPr>
        <w:t>（3）因一方违约致合同无法履行</w:t>
      </w:r>
      <w:bookmarkEnd w:id="100"/>
      <w:bookmarkEnd w:id="101"/>
      <w:r>
        <w:rPr>
          <w:rFonts w:hint="eastAsia" w:ascii="仿宋_GB2312" w:hAnsi="仿宋_GB2312" w:eastAsia="仿宋_GB2312" w:cs="仿宋_GB2312"/>
          <w:b w:val="0"/>
          <w:bCs/>
          <w:kern w:val="2"/>
          <w:sz w:val="28"/>
          <w:szCs w:val="28"/>
          <w:lang w:eastAsia="zh-CN"/>
        </w:rPr>
        <w:t>；</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（4）乙方不履行投标及合同承诺。</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2.甲方双方履行完本合同全部义务，工程已办理移交手续，工程竣工结算价款支付完毕，本合同即告终止。</w:t>
      </w:r>
    </w:p>
    <w:p>
      <w:pPr>
        <w:keepNext w:val="0"/>
        <w:keepLines w:val="0"/>
        <w:pageBreakBefore w:val="0"/>
        <w:widowControl/>
        <w:kinsoku/>
        <w:wordWrap/>
        <w:overflowPunct/>
        <w:topLinePunct w:val="0"/>
        <w:autoSpaceDE/>
        <w:autoSpaceDN/>
        <w:bidi w:val="0"/>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r>
        <w:rPr>
          <w:rFonts w:hint="eastAsia" w:ascii="仿宋_GB2312" w:hAnsi="仿宋_GB2312" w:eastAsia="仿宋_GB2312" w:cs="仿宋_GB2312"/>
          <w:b/>
          <w:bCs w:val="0"/>
          <w:kern w:val="2"/>
          <w:sz w:val="28"/>
          <w:szCs w:val="28"/>
          <w:lang w:eastAsia="zh-CN"/>
        </w:rPr>
        <w:t>十、通知和送达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1.1以特快专递或挂号信方式发出的，以收件人签收日为送达日；收件人未签收的，以寄出日后的第五个工作日视为送达。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1.2以传真或电子邮件方式发出的，以发出方收到传真或电子邮件发出确认回执时视为送达。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1.3如对方不在的，由对方公司职工签收，若对方拒绝签收的，由两名送达工作人员签字见证，留置送达。</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同时采用上述几种方式的，以其中最快到达对方的为准。</w:t>
      </w:r>
    </w:p>
    <w:p>
      <w:pPr>
        <w:keepNext w:val="0"/>
        <w:keepLines w:val="0"/>
        <w:pageBreakBefore w:val="0"/>
        <w:widowControl/>
        <w:kinsoku/>
        <w:wordWrap/>
        <w:overflowPunct/>
        <w:topLinePunct w:val="0"/>
        <w:autoSpaceDE/>
        <w:autoSpaceDN/>
        <w:bidi w:val="0"/>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2.本条款项下的联系方式发生变更，变更方应及时书面通知另一方。另一方在收到有关变更前的联系方式所发出的往来文件视为有效。</w:t>
      </w:r>
    </w:p>
    <w:p>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3.本合同所载地址也是司法机关司法文书送达地址。</w:t>
      </w:r>
    </w:p>
    <w:p>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2" w:firstLineChars="200"/>
        <w:jc w:val="both"/>
        <w:textAlignment w:val="auto"/>
        <w:rPr>
          <w:rFonts w:hint="eastAsia" w:ascii="仿宋_GB2312" w:hAnsi="仿宋_GB2312" w:eastAsia="仿宋_GB2312" w:cs="仿宋_GB2312"/>
          <w:b/>
          <w:bCs w:val="0"/>
          <w:kern w:val="2"/>
          <w:sz w:val="28"/>
          <w:szCs w:val="28"/>
          <w:lang w:eastAsia="zh-CN"/>
        </w:rPr>
      </w:pPr>
      <w:bookmarkStart w:id="102" w:name="_Toc225670757"/>
      <w:bookmarkStart w:id="103" w:name="_Toc232492934"/>
      <w:bookmarkStart w:id="104" w:name="_Toc225654650"/>
      <w:bookmarkStart w:id="105" w:name="_Toc282696231"/>
      <w:bookmarkStart w:id="106" w:name="_Toc211911354"/>
      <w:bookmarkStart w:id="107" w:name="_Toc237145412"/>
      <w:bookmarkStart w:id="108" w:name="_Toc239233920"/>
      <w:bookmarkStart w:id="109" w:name="_Toc283019219"/>
      <w:bookmarkStart w:id="110" w:name="_Toc247334847"/>
      <w:bookmarkStart w:id="111" w:name="_Toc286993793"/>
      <w:bookmarkStart w:id="112" w:name="_Toc212019600"/>
      <w:bookmarkStart w:id="113" w:name="_Toc251768868"/>
      <w:bookmarkStart w:id="114" w:name="_Toc185395255"/>
      <w:bookmarkStart w:id="115" w:name="_Toc239568424"/>
      <w:bookmarkStart w:id="116" w:name="_Toc211854455"/>
      <w:bookmarkStart w:id="117" w:name="_Toc225244858"/>
      <w:bookmarkStart w:id="118" w:name="_Toc241833909"/>
      <w:bookmarkStart w:id="119" w:name="_Toc238984981"/>
      <w:r>
        <w:rPr>
          <w:rFonts w:hint="eastAsia" w:ascii="仿宋_GB2312" w:hAnsi="仿宋_GB2312" w:eastAsia="仿宋_GB2312" w:cs="仿宋_GB2312"/>
          <w:b/>
          <w:bCs w:val="0"/>
          <w:kern w:val="2"/>
          <w:sz w:val="28"/>
          <w:szCs w:val="28"/>
          <w:lang w:eastAsia="zh-CN"/>
        </w:rPr>
        <w:t>十</w:t>
      </w:r>
      <w:r>
        <w:rPr>
          <w:rFonts w:hint="eastAsia" w:ascii="仿宋_GB2312" w:hAnsi="仿宋_GB2312" w:eastAsia="仿宋_GB2312" w:cs="仿宋_GB2312"/>
          <w:b/>
          <w:bCs w:val="0"/>
          <w:kern w:val="2"/>
          <w:sz w:val="28"/>
          <w:szCs w:val="28"/>
          <w:lang w:val="en-US" w:eastAsia="zh-CN"/>
        </w:rPr>
        <w:t>一</w:t>
      </w:r>
      <w:r>
        <w:rPr>
          <w:rFonts w:hint="eastAsia" w:ascii="仿宋_GB2312" w:hAnsi="仿宋_GB2312" w:eastAsia="仿宋_GB2312" w:cs="仿宋_GB2312"/>
          <w:b/>
          <w:bCs w:val="0"/>
          <w:kern w:val="2"/>
          <w:sz w:val="28"/>
          <w:szCs w:val="28"/>
          <w:lang w:eastAsia="zh-CN"/>
        </w:rPr>
        <w:t>、合同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仿宋_GB2312" w:hAnsi="仿宋_GB2312" w:eastAsia="仿宋_GB2312" w:cs="仿宋_GB2312"/>
          <w:b/>
          <w:bCs w:val="0"/>
          <w:kern w:val="2"/>
          <w:sz w:val="28"/>
          <w:szCs w:val="28"/>
          <w:lang w:eastAsia="zh-CN"/>
        </w:rPr>
        <w:t>生效</w:t>
      </w:r>
    </w:p>
    <w:p>
      <w:pPr>
        <w:keepNext w:val="0"/>
        <w:keepLines w:val="0"/>
        <w:pageBreakBefore w:val="0"/>
        <w:widowControl/>
        <w:kinsoku/>
        <w:wordWrap/>
        <w:overflowPunct/>
        <w:topLinePunct w:val="0"/>
        <w:autoSpaceDE w:val="0"/>
        <w:autoSpaceDN w:val="0"/>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1.合同经双方法定代表人或授权委托代理人签章并加盖单位印章后生效。</w:t>
      </w:r>
    </w:p>
    <w:p>
      <w:pPr>
        <w:keepNext w:val="0"/>
        <w:keepLines w:val="0"/>
        <w:pageBreakBefore w:val="0"/>
        <w:widowControl/>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2.对于本合同的未尽事宜，需进行修改、补充或完善的，甲乙双方必须就所修改的内容签订书面的合同补充协议，作为本合同的补充，补充协议与本合同具有同等法律效力。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eastAsia="zh-CN"/>
        </w:rPr>
      </w:pPr>
      <w:r>
        <w:rPr>
          <w:rFonts w:hint="eastAsia" w:ascii="仿宋_GB2312" w:hAnsi="仿宋_GB2312" w:eastAsia="仿宋_GB2312" w:cs="仿宋_GB2312"/>
          <w:b w:val="0"/>
          <w:bCs/>
          <w:kern w:val="2"/>
          <w:sz w:val="28"/>
          <w:szCs w:val="28"/>
          <w:lang w:eastAsia="zh-CN"/>
        </w:rPr>
        <w:t>3.本合同一式</w:t>
      </w:r>
      <w:r>
        <w:rPr>
          <w:rFonts w:hint="eastAsia" w:ascii="仿宋_GB2312" w:hAnsi="仿宋_GB2312" w:eastAsia="仿宋_GB2312" w:cs="仿宋_GB2312"/>
          <w:b w:val="0"/>
          <w:bCs/>
          <w:kern w:val="2"/>
          <w:sz w:val="28"/>
          <w:szCs w:val="28"/>
          <w:lang w:val="en-US" w:eastAsia="zh-CN"/>
        </w:rPr>
        <w:t>肆</w:t>
      </w:r>
      <w:r>
        <w:rPr>
          <w:rFonts w:hint="eastAsia" w:ascii="仿宋_GB2312" w:hAnsi="仿宋_GB2312" w:eastAsia="仿宋_GB2312" w:cs="仿宋_GB2312"/>
          <w:b w:val="0"/>
          <w:bCs/>
          <w:kern w:val="2"/>
          <w:sz w:val="28"/>
          <w:szCs w:val="28"/>
          <w:lang w:eastAsia="zh-CN"/>
        </w:rPr>
        <w:t>份。甲方</w:t>
      </w:r>
      <w:r>
        <w:rPr>
          <w:rFonts w:hint="eastAsia" w:ascii="仿宋_GB2312" w:hAnsi="仿宋_GB2312" w:eastAsia="仿宋_GB2312" w:cs="仿宋_GB2312"/>
          <w:b w:val="0"/>
          <w:bCs/>
          <w:kern w:val="2"/>
          <w:sz w:val="28"/>
          <w:szCs w:val="28"/>
          <w:lang w:val="en-US" w:eastAsia="zh-CN"/>
        </w:rPr>
        <w:t>执叁</w:t>
      </w:r>
      <w:r>
        <w:rPr>
          <w:rFonts w:hint="eastAsia" w:ascii="仿宋_GB2312" w:hAnsi="仿宋_GB2312" w:eastAsia="仿宋_GB2312" w:cs="仿宋_GB2312"/>
          <w:b w:val="0"/>
          <w:bCs/>
          <w:kern w:val="2"/>
          <w:sz w:val="28"/>
          <w:szCs w:val="28"/>
          <w:lang w:eastAsia="zh-CN"/>
        </w:rPr>
        <w:t>份，乙方</w:t>
      </w:r>
      <w:r>
        <w:rPr>
          <w:rFonts w:hint="eastAsia" w:ascii="仿宋_GB2312" w:hAnsi="仿宋_GB2312" w:eastAsia="仿宋_GB2312" w:cs="仿宋_GB2312"/>
          <w:b w:val="0"/>
          <w:bCs/>
          <w:kern w:val="2"/>
          <w:sz w:val="28"/>
          <w:szCs w:val="28"/>
          <w:lang w:val="en-US" w:eastAsia="zh-CN"/>
        </w:rPr>
        <w:t>执壹</w:t>
      </w:r>
      <w:r>
        <w:rPr>
          <w:rFonts w:hint="eastAsia" w:ascii="仿宋_GB2312" w:hAnsi="仿宋_GB2312" w:eastAsia="仿宋_GB2312" w:cs="仿宋_GB2312"/>
          <w:b w:val="0"/>
          <w:bCs/>
          <w:kern w:val="2"/>
          <w:sz w:val="28"/>
          <w:szCs w:val="28"/>
          <w:lang w:eastAsia="zh-CN"/>
        </w:rPr>
        <w:t>份，具有同等法律效力。</w:t>
      </w:r>
    </w:p>
    <w:p>
      <w:pPr>
        <w:keepNext w:val="0"/>
        <w:keepLines w:val="0"/>
        <w:pageBreakBefore w:val="0"/>
        <w:widowControl/>
        <w:kinsoku w:val="0"/>
        <w:wordWrap/>
        <w:overflowPunct w:val="0"/>
        <w:topLinePunct w:val="0"/>
        <w:autoSpaceDE/>
        <w:autoSpaceDN/>
        <w:bidi w:val="0"/>
        <w:adjustRightInd/>
        <w:snapToGrid/>
        <w:spacing w:after="0" w:line="520" w:lineRule="exact"/>
        <w:ind w:left="0" w:leftChars="0" w:firstLine="560" w:firstLineChars="200"/>
        <w:jc w:val="both"/>
        <w:textAlignment w:val="auto"/>
        <w:rPr>
          <w:rFonts w:hint="eastAsia" w:ascii="仿宋_GB2312" w:hAnsi="仿宋_GB2312" w:eastAsia="仿宋_GB2312" w:cs="仿宋_GB2312"/>
          <w:b w:val="0"/>
          <w:bCs/>
          <w:kern w:val="2"/>
          <w:sz w:val="28"/>
          <w:szCs w:val="28"/>
          <w:lang w:val="en-US" w:eastAsia="zh-CN"/>
        </w:rPr>
      </w:pPr>
      <w:r>
        <w:rPr>
          <w:rFonts w:hint="eastAsia" w:ascii="仿宋_GB2312" w:hAnsi="仿宋_GB2312" w:eastAsia="仿宋_GB2312" w:cs="仿宋_GB2312"/>
          <w:b w:val="0"/>
          <w:bCs/>
          <w:kern w:val="2"/>
          <w:sz w:val="28"/>
          <w:szCs w:val="28"/>
          <w:lang w:val="en-US" w:eastAsia="zh-CN"/>
        </w:rPr>
        <w:t>（以下无正文）</w:t>
      </w:r>
    </w:p>
    <w:p>
      <w:pPr>
        <w:pStyle w:val="9"/>
        <w:keepNext w:val="0"/>
        <w:keepLines w:val="0"/>
        <w:pageBreakBefore w:val="0"/>
        <w:widowControl/>
        <w:kinsoku w:val="0"/>
        <w:wordWrap/>
        <w:overflowPunct w:val="0"/>
        <w:topLinePunct w:val="0"/>
        <w:bidi w:val="0"/>
        <w:adjustRightInd/>
        <w:snapToGrid/>
        <w:textAlignment w:val="auto"/>
        <w:rPr>
          <w:rFonts w:hint="eastAsia"/>
          <w:lang w:val="en-US" w:eastAsia="zh-CN"/>
        </w:rPr>
      </w:pPr>
    </w:p>
    <w:p>
      <w:pPr>
        <w:pStyle w:val="11"/>
        <w:keepNext w:val="0"/>
        <w:keepLines w:val="0"/>
        <w:pageBreakBefore w:val="0"/>
        <w:widowControl/>
        <w:kinsoku w:val="0"/>
        <w:wordWrap/>
        <w:overflowPunct w:val="0"/>
        <w:topLinePunct w:val="0"/>
        <w:bidi w:val="0"/>
        <w:adjustRightInd/>
        <w:snapToGrid/>
        <w:textAlignment w:val="auto"/>
        <w:rPr>
          <w:rFonts w:hint="eastAsia"/>
          <w:lang w:val="en-US" w:eastAsia="zh-CN"/>
        </w:rPr>
      </w:pPr>
    </w:p>
    <w:p>
      <w:pPr>
        <w:pStyle w:val="8"/>
        <w:rPr>
          <w:rFonts w:hint="eastAsia"/>
          <w:lang w:val="en-US" w:eastAsia="zh-CN"/>
        </w:rPr>
      </w:pPr>
      <w:r>
        <w:rPr>
          <w:rFonts w:hint="eastAsia"/>
          <w:lang w:val="en-US" w:eastAsia="zh-CN"/>
        </w:rPr>
        <w:br w:type="page"/>
      </w:r>
      <w:r>
        <w:rPr>
          <w:rFonts w:hint="eastAsia" w:ascii="仿宋_GB2312" w:hAnsi="仿宋_GB2312" w:eastAsia="仿宋_GB2312" w:cs="仿宋_GB2312"/>
          <w:b w:val="0"/>
          <w:bCs/>
          <w:kern w:val="2"/>
          <w:sz w:val="28"/>
          <w:szCs w:val="28"/>
          <w:lang w:val="en-US" w:eastAsia="zh-CN" w:bidi="ar-SA"/>
        </w:rPr>
        <w:t>（签约章）</w:t>
      </w:r>
    </w:p>
    <w:p>
      <w:pPr>
        <w:pStyle w:val="9"/>
        <w:rPr>
          <w:rFonts w:hint="eastAsia"/>
          <w:lang w:val="en-US" w:eastAsia="zh-CN"/>
        </w:rPr>
      </w:pPr>
    </w:p>
    <w:p>
      <w:pPr>
        <w:pStyle w:val="11"/>
        <w:rPr>
          <w:rFonts w:hint="eastAsia"/>
          <w:lang w:val="en-US" w:eastAsia="zh-CN"/>
        </w:rPr>
      </w:pPr>
    </w:p>
    <w:p>
      <w:pPr>
        <w:rPr>
          <w:rFonts w:hint="eastAsia"/>
          <w:lang w:val="en-US" w:eastAsia="zh-CN"/>
        </w:rPr>
      </w:pPr>
    </w:p>
    <w:p>
      <w:pPr>
        <w:pStyle w:val="2"/>
        <w:rPr>
          <w:rFonts w:hint="eastAsia"/>
          <w:lang w:val="en-US" w:eastAsia="zh-CN"/>
        </w:rPr>
      </w:pPr>
    </w:p>
    <w:p>
      <w:pPr>
        <w:pStyle w:val="9"/>
        <w:rPr>
          <w:rFonts w:hint="eastAsia"/>
          <w:lang w:val="en-US" w:eastAsia="zh-CN"/>
        </w:rPr>
      </w:pPr>
    </w:p>
    <w:tbl>
      <w:tblPr>
        <w:tblStyle w:val="22"/>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794" w:hRule="atLeast"/>
        </w:trPr>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甲方：（盖章）</w:t>
            </w:r>
          </w:p>
        </w:tc>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乙方：（盖章）</w:t>
            </w:r>
          </w:p>
        </w:tc>
      </w:tr>
      <w:tr>
        <w:tblPrEx>
          <w:tblCellMar>
            <w:top w:w="0" w:type="dxa"/>
            <w:left w:w="108" w:type="dxa"/>
            <w:bottom w:w="0" w:type="dxa"/>
            <w:right w:w="108" w:type="dxa"/>
          </w:tblCellMar>
        </w:tblPrEx>
        <w:trPr>
          <w:trHeight w:val="1000" w:hRule="atLeast"/>
        </w:trPr>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法定代表人</w:t>
            </w:r>
          </w:p>
          <w:p>
            <w:pPr>
              <w:spacing w:line="560" w:lineRule="exact"/>
              <w:rPr>
                <w:rFonts w:hint="eastAsia" w:ascii="楷体" w:hAnsi="楷体" w:eastAsia="楷体" w:cs="楷体"/>
                <w:sz w:val="28"/>
                <w:szCs w:val="28"/>
              </w:rPr>
            </w:pPr>
            <w:r>
              <w:rPr>
                <w:rFonts w:hint="eastAsia" w:ascii="楷体" w:hAnsi="楷体" w:eastAsia="楷体" w:cs="楷体"/>
                <w:sz w:val="28"/>
                <w:szCs w:val="28"/>
              </w:rPr>
              <w:t>或（授权代理人）：</w:t>
            </w:r>
          </w:p>
        </w:tc>
      </w:tr>
      <w:tr>
        <w:tblPrEx>
          <w:tblCellMar>
            <w:top w:w="0" w:type="dxa"/>
            <w:left w:w="108" w:type="dxa"/>
            <w:bottom w:w="0" w:type="dxa"/>
            <w:right w:w="108" w:type="dxa"/>
          </w:tblCellMar>
        </w:tblPrEx>
        <w:trPr>
          <w:trHeight w:val="1000" w:hRule="atLeast"/>
        </w:trPr>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地 址：</w:t>
            </w:r>
            <w:r>
              <w:rPr>
                <w:rFonts w:hint="eastAsia" w:ascii="楷体" w:hAnsi="楷体" w:eastAsia="楷体" w:cs="楷体"/>
                <w:sz w:val="28"/>
                <w:szCs w:val="28"/>
                <w:lang w:val="en-US" w:eastAsia="zh-CN"/>
              </w:rPr>
              <w:t>泸州市江阳区胜景南路53号</w:t>
            </w:r>
          </w:p>
        </w:tc>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地 址：</w:t>
            </w:r>
          </w:p>
        </w:tc>
      </w:tr>
      <w:tr>
        <w:tblPrEx>
          <w:tblCellMar>
            <w:top w:w="0" w:type="dxa"/>
            <w:left w:w="108" w:type="dxa"/>
            <w:bottom w:w="0" w:type="dxa"/>
            <w:right w:w="108" w:type="dxa"/>
          </w:tblCellMar>
        </w:tblPrEx>
        <w:trPr>
          <w:trHeight w:val="503" w:hRule="atLeast"/>
        </w:trPr>
        <w:tc>
          <w:tcPr>
            <w:tcW w:w="4264" w:type="dxa"/>
            <w:vMerge w:val="restart"/>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统一信用代码：</w:t>
            </w:r>
          </w:p>
        </w:tc>
        <w:tc>
          <w:tcPr>
            <w:tcW w:w="4264" w:type="dxa"/>
            <w:noWrap w:val="0"/>
            <w:vAlign w:val="top"/>
          </w:tcPr>
          <w:p>
            <w:pPr>
              <w:spacing w:line="560" w:lineRule="exact"/>
              <w:rPr>
                <w:rFonts w:hint="eastAsia" w:ascii="楷体" w:hAnsi="楷体" w:eastAsia="楷体" w:cs="楷体"/>
                <w:kern w:val="2"/>
                <w:sz w:val="28"/>
                <w:szCs w:val="28"/>
                <w:lang w:val="en-US" w:eastAsia="zh-CN" w:bidi="ar-SA"/>
              </w:rPr>
            </w:pPr>
            <w:r>
              <w:rPr>
                <w:rFonts w:hint="eastAsia" w:ascii="楷体" w:hAnsi="楷体" w:eastAsia="楷体" w:cs="楷体"/>
                <w:sz w:val="28"/>
                <w:szCs w:val="28"/>
                <w:lang w:eastAsia="zh-CN"/>
              </w:rPr>
              <w:t>开户行：</w:t>
            </w:r>
          </w:p>
        </w:tc>
      </w:tr>
      <w:tr>
        <w:tblPrEx>
          <w:tblCellMar>
            <w:top w:w="0" w:type="dxa"/>
            <w:left w:w="108" w:type="dxa"/>
            <w:bottom w:w="0" w:type="dxa"/>
            <w:right w:w="108" w:type="dxa"/>
          </w:tblCellMar>
        </w:tblPrEx>
        <w:trPr>
          <w:trHeight w:val="503" w:hRule="atLeast"/>
        </w:trPr>
        <w:tc>
          <w:tcPr>
            <w:tcW w:w="4264" w:type="dxa"/>
            <w:vMerge w:val="continue"/>
            <w:noWrap w:val="0"/>
            <w:vAlign w:val="top"/>
          </w:tcPr>
          <w:p>
            <w:pPr>
              <w:spacing w:line="560" w:lineRule="exact"/>
              <w:rPr>
                <w:rFonts w:hint="default" w:ascii="楷体" w:hAnsi="楷体" w:eastAsia="楷体" w:cs="楷体"/>
                <w:sz w:val="28"/>
                <w:szCs w:val="28"/>
                <w:lang w:val="en-US" w:eastAsia="zh-CN"/>
              </w:rPr>
            </w:pPr>
          </w:p>
        </w:tc>
        <w:tc>
          <w:tcPr>
            <w:tcW w:w="4264" w:type="dxa"/>
            <w:noWrap w:val="0"/>
            <w:vAlign w:val="top"/>
          </w:tcPr>
          <w:p>
            <w:pPr>
              <w:spacing w:line="560" w:lineRule="exact"/>
              <w:rPr>
                <w:rFonts w:hint="default" w:ascii="楷体" w:hAnsi="楷体" w:eastAsia="楷体" w:cs="楷体"/>
                <w:kern w:val="2"/>
                <w:sz w:val="28"/>
                <w:szCs w:val="28"/>
                <w:lang w:val="en-US" w:eastAsia="zh-CN" w:bidi="ar-SA"/>
              </w:rPr>
            </w:pPr>
            <w:r>
              <w:rPr>
                <w:rFonts w:hint="eastAsia" w:ascii="楷体" w:hAnsi="楷体" w:eastAsia="楷体" w:cs="楷体"/>
                <w:sz w:val="28"/>
                <w:szCs w:val="28"/>
                <w:lang w:eastAsia="zh-CN"/>
              </w:rPr>
              <w:t>账号：</w:t>
            </w:r>
          </w:p>
        </w:tc>
      </w:tr>
      <w:tr>
        <w:tblPrEx>
          <w:tblCellMar>
            <w:top w:w="0" w:type="dxa"/>
            <w:left w:w="108" w:type="dxa"/>
            <w:bottom w:w="0" w:type="dxa"/>
            <w:right w:w="108" w:type="dxa"/>
          </w:tblCellMar>
        </w:tblPrEx>
        <w:trPr>
          <w:trHeight w:val="503" w:hRule="atLeast"/>
        </w:trPr>
        <w:tc>
          <w:tcPr>
            <w:tcW w:w="4264" w:type="dxa"/>
            <w:noWrap w:val="0"/>
            <w:vAlign w:val="top"/>
          </w:tcPr>
          <w:p>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p>
        </w:tc>
        <w:tc>
          <w:tcPr>
            <w:tcW w:w="4264" w:type="dxa"/>
            <w:noWrap w:val="0"/>
            <w:vAlign w:val="top"/>
          </w:tcPr>
          <w:p>
            <w:pPr>
              <w:spacing w:line="560" w:lineRule="exact"/>
              <w:rPr>
                <w:rFonts w:hint="eastAsia" w:ascii="楷体" w:hAnsi="楷体" w:eastAsia="楷体" w:cs="楷体"/>
                <w:sz w:val="28"/>
                <w:szCs w:val="28"/>
                <w:lang w:val="en-US" w:eastAsia="zh-CN"/>
              </w:rPr>
            </w:pPr>
            <w:r>
              <w:rPr>
                <w:rFonts w:hint="eastAsia" w:ascii="楷体" w:hAnsi="楷体" w:eastAsia="楷体" w:cs="楷体"/>
                <w:sz w:val="28"/>
                <w:szCs w:val="28"/>
              </w:rPr>
              <w:t>联系人</w:t>
            </w:r>
            <w:r>
              <w:rPr>
                <w:rFonts w:hint="eastAsia" w:ascii="楷体" w:hAnsi="楷体" w:eastAsia="楷体" w:cs="楷体"/>
                <w:sz w:val="28"/>
                <w:szCs w:val="28"/>
                <w:highlight w:val="none"/>
                <w:lang w:eastAsia="zh-CN"/>
              </w:rPr>
              <w:t>：</w:t>
            </w:r>
          </w:p>
        </w:tc>
      </w:tr>
      <w:tr>
        <w:tblPrEx>
          <w:tblCellMar>
            <w:top w:w="0" w:type="dxa"/>
            <w:left w:w="108" w:type="dxa"/>
            <w:bottom w:w="0" w:type="dxa"/>
            <w:right w:w="108" w:type="dxa"/>
          </w:tblCellMar>
        </w:tblPrEx>
        <w:trPr>
          <w:trHeight w:val="500" w:hRule="atLeast"/>
        </w:trPr>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p>
        </w:tc>
        <w:tc>
          <w:tcPr>
            <w:tcW w:w="4264" w:type="dxa"/>
            <w:noWrap w:val="0"/>
            <w:vAlign w:val="top"/>
          </w:tcPr>
          <w:p>
            <w:pPr>
              <w:spacing w:line="560" w:lineRule="exact"/>
              <w:rPr>
                <w:rFonts w:hint="default" w:ascii="楷体" w:hAnsi="楷体" w:eastAsia="楷体" w:cs="楷体"/>
                <w:sz w:val="28"/>
                <w:szCs w:val="28"/>
                <w:lang w:val="en-US" w:eastAsia="zh-CN"/>
              </w:rPr>
            </w:pPr>
            <w:r>
              <w:rPr>
                <w:rFonts w:hint="eastAsia" w:ascii="楷体" w:hAnsi="楷体" w:eastAsia="楷体" w:cs="楷体"/>
                <w:sz w:val="28"/>
                <w:szCs w:val="28"/>
              </w:rPr>
              <w:t>联系电话：</w:t>
            </w:r>
          </w:p>
        </w:tc>
      </w:tr>
      <w:tr>
        <w:tblPrEx>
          <w:tblCellMar>
            <w:top w:w="0" w:type="dxa"/>
            <w:left w:w="108" w:type="dxa"/>
            <w:bottom w:w="0" w:type="dxa"/>
            <w:right w:w="108" w:type="dxa"/>
          </w:tblCellMar>
        </w:tblPrEx>
        <w:trPr>
          <w:trHeight w:val="515" w:hRule="atLeast"/>
        </w:trPr>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val="en-US" w:eastAsia="zh-CN"/>
              </w:rPr>
              <w:t>2024</w:t>
            </w:r>
            <w:r>
              <w:rPr>
                <w:rFonts w:hint="eastAsia" w:ascii="楷体" w:hAnsi="楷体" w:eastAsia="楷体" w:cs="楷体"/>
                <w:sz w:val="28"/>
                <w:szCs w:val="28"/>
              </w:rPr>
              <w:t>年  月  日</w:t>
            </w:r>
          </w:p>
        </w:tc>
        <w:tc>
          <w:tcPr>
            <w:tcW w:w="4264" w:type="dxa"/>
            <w:noWrap w:val="0"/>
            <w:vAlign w:val="top"/>
          </w:tcPr>
          <w:p>
            <w:pPr>
              <w:spacing w:line="560" w:lineRule="exact"/>
              <w:rPr>
                <w:rFonts w:hint="eastAsia" w:ascii="楷体" w:hAnsi="楷体" w:eastAsia="楷体" w:cs="楷体"/>
                <w:sz w:val="28"/>
                <w:szCs w:val="28"/>
              </w:rPr>
            </w:pPr>
            <w:r>
              <w:rPr>
                <w:rFonts w:hint="eastAsia" w:ascii="楷体" w:hAnsi="楷体" w:eastAsia="楷体" w:cs="楷体"/>
                <w:sz w:val="28"/>
                <w:szCs w:val="28"/>
              </w:rPr>
              <w:t>签约日期</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2024</w:t>
            </w:r>
            <w:r>
              <w:rPr>
                <w:rFonts w:hint="eastAsia" w:ascii="楷体" w:hAnsi="楷体" w:eastAsia="楷体" w:cs="楷体"/>
                <w:sz w:val="28"/>
                <w:szCs w:val="28"/>
              </w:rPr>
              <w:t>年  月  日</w:t>
            </w:r>
          </w:p>
        </w:tc>
      </w:tr>
    </w:tbl>
    <w:p>
      <w:pPr>
        <w:pStyle w:val="46"/>
        <w:keepNext w:val="0"/>
        <w:keepLines w:val="0"/>
        <w:pageBreakBefore w:val="0"/>
        <w:widowControl w:val="0"/>
        <w:kinsoku/>
        <w:wordWrap/>
        <w:overflowPunct/>
        <w:topLinePunct w:val="0"/>
        <w:autoSpaceDE/>
        <w:autoSpaceDN/>
        <w:bidi w:val="0"/>
        <w:spacing w:after="0" w:line="460" w:lineRule="exact"/>
        <w:ind w:left="0" w:leftChars="0" w:firstLine="0" w:firstLineChars="0"/>
        <w:jc w:val="both"/>
        <w:textAlignment w:val="auto"/>
        <w:rPr>
          <w:rFonts w:hint="eastAsia" w:ascii="仿宋_GB2312" w:hAnsi="仿宋_GB2312" w:eastAsia="仿宋_GB2312" w:cs="仿宋_GB2312"/>
          <w:kern w:val="2"/>
          <w:sz w:val="28"/>
          <w:szCs w:val="28"/>
          <w:lang w:val="en-US" w:eastAsia="zh-CN" w:bidi="ar-SA"/>
        </w:rPr>
      </w:pPr>
    </w:p>
    <w:p>
      <w:pPr>
        <w:rPr>
          <w:rFonts w:eastAsia="黑体"/>
          <w:color w:val="auto"/>
          <w:highlight w:val="none"/>
        </w:rPr>
      </w:pPr>
      <w:r>
        <w:rPr>
          <w:rFonts w:hint="eastAsia"/>
          <w:color w:val="auto"/>
          <w:highlight w:val="none"/>
        </w:rPr>
        <w:t xml:space="preserve"> </w:t>
      </w:r>
      <w:permEnd w:id="89"/>
    </w:p>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EE7A8A6-3677-46AE-88FC-59F3245F9F5A}"/>
  </w:font>
  <w:font w:name="黑体">
    <w:panose1 w:val="02010609060101010101"/>
    <w:charset w:val="86"/>
    <w:family w:val="auto"/>
    <w:pitch w:val="default"/>
    <w:sig w:usb0="800002BF" w:usb1="38CF7CFA" w:usb2="00000016" w:usb3="00000000" w:csb0="00040001" w:csb1="00000000"/>
    <w:embedRegular r:id="rId2" w:fontKey="{B5E376AB-FD49-4EDC-A744-85A03B920D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3FFC781-D4A3-4E58-A987-51FCD4CCBEBB}"/>
  </w:font>
  <w:font w:name="仿宋_GB2312">
    <w:panose1 w:val="02010609030101010101"/>
    <w:charset w:val="86"/>
    <w:family w:val="modern"/>
    <w:pitch w:val="default"/>
    <w:sig w:usb0="00000001" w:usb1="080E0000" w:usb2="00000000" w:usb3="00000000" w:csb0="00040000" w:csb1="00000000"/>
    <w:embedRegular r:id="rId4" w:fontKey="{C4F9970D-F83B-46E5-B29C-4C40B563E28A}"/>
  </w:font>
  <w:font w:name="Wingdings 2">
    <w:panose1 w:val="05020102010507070707"/>
    <w:charset w:val="02"/>
    <w:family w:val="auto"/>
    <w:pitch w:val="default"/>
    <w:sig w:usb0="00000000" w:usb1="00000000" w:usb2="00000000" w:usb3="00000000" w:csb0="80000000" w:csb1="00000000"/>
    <w:embedRegular r:id="rId5" w:fontKey="{91DF282E-A274-40EC-8F3F-080FCE54A3D2}"/>
  </w:font>
  <w:font w:name="方正仿宋简体">
    <w:panose1 w:val="02000000000000000000"/>
    <w:charset w:val="86"/>
    <w:family w:val="script"/>
    <w:pitch w:val="default"/>
    <w:sig w:usb0="00000001" w:usb1="080E0000" w:usb2="00000000" w:usb3="00000000" w:csb0="00040000" w:csb1="00000000"/>
    <w:embedRegular r:id="rId6" w:fontKey="{6EFEC2C6-5164-4F0D-89A4-4B9EF18B3F27}"/>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7" w:fontKey="{7C85BC30-CE81-45E2-8F18-EBE3AEE362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文本框 5" o:spid="_x0000_s4099"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2"/>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5"/>
      </w:rPr>
    </w:pPr>
    <w:r>
      <w:fldChar w:fldCharType="begin"/>
    </w:r>
    <w:r>
      <w:rPr>
        <w:rStyle w:val="25"/>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8"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1" o:spid="_x0000_s4109"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90" o:spid="_x0000_s4107"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000000" w:sz="0" w:space="0"/>
        <w:left w:val="none" w:color="000000" w:sz="0" w:space="0"/>
        <w:bottom w:val="none" w:color="auto" w:sz="0" w:space="0"/>
        <w:right w:val="none" w:color="000000" w:sz="0" w:space="0"/>
      </w:pBdr>
      <w:spacing w:after="160"/>
    </w:pPr>
    <w:r>
      <w:pict>
        <v:shape id="PowerPlusWaterMarkObject198093786"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5" o:spid="_x0000_s4103"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r>
      <w:pict>
        <v:shape id="PowerPlusWaterMarkObject198093784"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5"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3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8" o:spid="_x0000_s4106"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198093787"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dit="readOnly" w:enforcement="1" w:cryptProviderType="rsaFull" w:cryptAlgorithmClass="hash" w:cryptAlgorithmType="typeAny" w:cryptAlgorithmSid="4" w:cryptSpinCount="0" w:hash="ko2qQDf5+I6yJU3RzhF0x/kk9b4=" w:salt="r0FTX6dvnVfUJp/i9lTkzA=="/>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zE0ZjE0YWMzZDQ4YjhlMGU0NmMyMjIyZTZmZmY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434D"/>
    <w:rsid w:val="006C5DBB"/>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3140F"/>
    <w:rsid w:val="00E31A51"/>
    <w:rsid w:val="00E3275C"/>
    <w:rsid w:val="00E33021"/>
    <w:rsid w:val="00E33342"/>
    <w:rsid w:val="00E3344C"/>
    <w:rsid w:val="00E34F51"/>
    <w:rsid w:val="00E35CC1"/>
    <w:rsid w:val="00E42B06"/>
    <w:rsid w:val="00E43C88"/>
    <w:rsid w:val="00E45060"/>
    <w:rsid w:val="00E46C4D"/>
    <w:rsid w:val="00E47625"/>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2B6C"/>
    <w:rsid w:val="00F407D9"/>
    <w:rsid w:val="00F41844"/>
    <w:rsid w:val="00F41E24"/>
    <w:rsid w:val="00F432BA"/>
    <w:rsid w:val="00F45A66"/>
    <w:rsid w:val="00F47A5A"/>
    <w:rsid w:val="00F504AD"/>
    <w:rsid w:val="00F5287A"/>
    <w:rsid w:val="00F54EDC"/>
    <w:rsid w:val="00F56479"/>
    <w:rsid w:val="00F57D79"/>
    <w:rsid w:val="00F60526"/>
    <w:rsid w:val="00F6130E"/>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6514BF0"/>
    <w:rsid w:val="07E534E6"/>
    <w:rsid w:val="09484979"/>
    <w:rsid w:val="09E85450"/>
    <w:rsid w:val="09E97FFA"/>
    <w:rsid w:val="0C4A5747"/>
    <w:rsid w:val="0C67625F"/>
    <w:rsid w:val="0CD1152F"/>
    <w:rsid w:val="0D172520"/>
    <w:rsid w:val="0E41708F"/>
    <w:rsid w:val="0E920688"/>
    <w:rsid w:val="0F6770EE"/>
    <w:rsid w:val="128B5679"/>
    <w:rsid w:val="1409753B"/>
    <w:rsid w:val="14DA3CA1"/>
    <w:rsid w:val="15C54539"/>
    <w:rsid w:val="178D5538"/>
    <w:rsid w:val="199A7D11"/>
    <w:rsid w:val="1D2C2863"/>
    <w:rsid w:val="205D18C7"/>
    <w:rsid w:val="20E16435"/>
    <w:rsid w:val="218767D5"/>
    <w:rsid w:val="232D6247"/>
    <w:rsid w:val="24353899"/>
    <w:rsid w:val="248243C3"/>
    <w:rsid w:val="25496C14"/>
    <w:rsid w:val="257302A1"/>
    <w:rsid w:val="26647E3E"/>
    <w:rsid w:val="290A2FDB"/>
    <w:rsid w:val="29E370C1"/>
    <w:rsid w:val="2D6055AE"/>
    <w:rsid w:val="2E110161"/>
    <w:rsid w:val="2EDC5301"/>
    <w:rsid w:val="2F5F10C0"/>
    <w:rsid w:val="2F7062CE"/>
    <w:rsid w:val="3087404E"/>
    <w:rsid w:val="33C30FAA"/>
    <w:rsid w:val="35682CA4"/>
    <w:rsid w:val="364E7752"/>
    <w:rsid w:val="36C134E9"/>
    <w:rsid w:val="384B7121"/>
    <w:rsid w:val="39081BAF"/>
    <w:rsid w:val="39DF4688"/>
    <w:rsid w:val="3AEC50A4"/>
    <w:rsid w:val="3B6B615A"/>
    <w:rsid w:val="3BD619E7"/>
    <w:rsid w:val="3CCC521B"/>
    <w:rsid w:val="41BE6671"/>
    <w:rsid w:val="46006FB8"/>
    <w:rsid w:val="48D3342A"/>
    <w:rsid w:val="4B253D0E"/>
    <w:rsid w:val="4D93209E"/>
    <w:rsid w:val="4F250150"/>
    <w:rsid w:val="503F4CDA"/>
    <w:rsid w:val="504A52DA"/>
    <w:rsid w:val="512A1B70"/>
    <w:rsid w:val="51C66E85"/>
    <w:rsid w:val="546461FA"/>
    <w:rsid w:val="548B3AFD"/>
    <w:rsid w:val="56CF3A2F"/>
    <w:rsid w:val="574648AB"/>
    <w:rsid w:val="5BD12EA2"/>
    <w:rsid w:val="5C070634"/>
    <w:rsid w:val="5D3B1DB5"/>
    <w:rsid w:val="5DD0252A"/>
    <w:rsid w:val="5DE80079"/>
    <w:rsid w:val="5E8F12A3"/>
    <w:rsid w:val="5EDB6677"/>
    <w:rsid w:val="5FD70A9A"/>
    <w:rsid w:val="626504DF"/>
    <w:rsid w:val="6321251F"/>
    <w:rsid w:val="63B86BA8"/>
    <w:rsid w:val="648415DF"/>
    <w:rsid w:val="64866114"/>
    <w:rsid w:val="65C81B1C"/>
    <w:rsid w:val="669043E8"/>
    <w:rsid w:val="67E3651E"/>
    <w:rsid w:val="6A5313D1"/>
    <w:rsid w:val="6B2543C7"/>
    <w:rsid w:val="6B6E5D38"/>
    <w:rsid w:val="6DA46D2B"/>
    <w:rsid w:val="6E1436B8"/>
    <w:rsid w:val="6ECA4623"/>
    <w:rsid w:val="700603F6"/>
    <w:rsid w:val="70912C0C"/>
    <w:rsid w:val="728A60F5"/>
    <w:rsid w:val="738B779C"/>
    <w:rsid w:val="75A37C8A"/>
    <w:rsid w:val="76962863"/>
    <w:rsid w:val="77CA545A"/>
    <w:rsid w:val="7A094B66"/>
    <w:rsid w:val="7A572710"/>
    <w:rsid w:val="7AC606F4"/>
    <w:rsid w:val="7C4305DD"/>
    <w:rsid w:val="7CA72B6C"/>
    <w:rsid w:val="7DD8351F"/>
    <w:rsid w:val="7E69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er"/>
    <w:basedOn w:val="1"/>
    <w:link w:val="28"/>
    <w:qFormat/>
    <w:uiPriority w:val="99"/>
    <w:pPr>
      <w:tabs>
        <w:tab w:val="center" w:pos="4153"/>
        <w:tab w:val="right" w:pos="8306"/>
      </w:tabs>
      <w:snapToGrid w:val="0"/>
      <w:jc w:val="left"/>
    </w:pPr>
    <w:rPr>
      <w:sz w:val="18"/>
      <w:szCs w:val="20"/>
    </w:rPr>
  </w:style>
  <w:style w:type="paragraph" w:styleId="6">
    <w:name w:val="Normal Indent"/>
    <w:basedOn w:val="1"/>
    <w:link w:val="31"/>
    <w:qFormat/>
    <w:uiPriority w:val="0"/>
    <w:pPr>
      <w:ind w:firstLine="420" w:firstLineChars="200"/>
    </w:pPr>
  </w:style>
  <w:style w:type="paragraph" w:styleId="7">
    <w:name w:val="annotation text"/>
    <w:basedOn w:val="1"/>
    <w:link w:val="32"/>
    <w:qFormat/>
    <w:uiPriority w:val="0"/>
    <w:pPr>
      <w:jc w:val="left"/>
    </w:pPr>
    <w:rPr>
      <w:sz w:val="18"/>
      <w:szCs w:val="20"/>
    </w:rPr>
  </w:style>
  <w:style w:type="paragraph" w:styleId="8">
    <w:name w:val="Body Text"/>
    <w:basedOn w:val="1"/>
    <w:next w:val="9"/>
    <w:unhideWhenUsed/>
    <w:qFormat/>
    <w:uiPriority w:val="99"/>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link w:val="33"/>
    <w:qFormat/>
    <w:uiPriority w:val="0"/>
    <w:pPr>
      <w:ind w:firstLine="630"/>
    </w:pPr>
    <w:rPr>
      <w:sz w:val="32"/>
      <w:szCs w:val="20"/>
    </w:rPr>
  </w:style>
  <w:style w:type="paragraph" w:styleId="13">
    <w:name w:val="Plain Text"/>
    <w:basedOn w:val="1"/>
    <w:link w:val="34"/>
    <w:qFormat/>
    <w:uiPriority w:val="0"/>
    <w:pPr>
      <w:autoSpaceDE w:val="0"/>
      <w:autoSpaceDN w:val="0"/>
      <w:adjustRightInd w:val="0"/>
    </w:pPr>
    <w:rPr>
      <w:rFonts w:ascii="宋体" w:hAnsi="Times New Roman"/>
      <w:kern w:val="0"/>
      <w:szCs w:val="20"/>
    </w:r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Body Text Indent 3"/>
    <w:basedOn w:val="1"/>
    <w:link w:val="36"/>
    <w:qFormat/>
    <w:uiPriority w:val="0"/>
    <w:pPr>
      <w:spacing w:after="120"/>
      <w:ind w:left="420" w:leftChars="200"/>
    </w:pPr>
    <w:rPr>
      <w:sz w:val="16"/>
      <w:szCs w:val="16"/>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7"/>
    <w:next w:val="7"/>
    <w:link w:val="37"/>
    <w:qFormat/>
    <w:uiPriority w:val="0"/>
    <w:rPr>
      <w:rFonts w:eastAsia="宋体"/>
      <w:b/>
      <w:bCs/>
      <w:sz w:val="21"/>
      <w:szCs w:val="24"/>
      <w:lang w:val="en-US" w:eastAsia="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ascii="Times New Roman" w:hAnsi="Times New Roman" w:eastAsia="宋体" w:cs="Times New Roman"/>
    </w:rPr>
  </w:style>
  <w:style w:type="character" w:styleId="26">
    <w:name w:val="Hyperlink"/>
    <w:qFormat/>
    <w:uiPriority w:val="99"/>
    <w:rPr>
      <w:rFonts w:ascii="Times New Roman" w:hAnsi="Times New Roman" w:eastAsia="宋体" w:cs="Times New Roman"/>
      <w:color w:val="0000FF"/>
      <w:u w:val="single"/>
    </w:rPr>
  </w:style>
  <w:style w:type="character" w:styleId="27">
    <w:name w:val="annotation reference"/>
    <w:qFormat/>
    <w:uiPriority w:val="0"/>
    <w:rPr>
      <w:rFonts w:ascii="Times New Roman" w:hAnsi="Times New Roman" w:eastAsia="宋体" w:cs="Times New Roman"/>
      <w:sz w:val="21"/>
      <w:szCs w:val="21"/>
    </w:rPr>
  </w:style>
  <w:style w:type="character" w:customStyle="1" w:styleId="28">
    <w:name w:val="页脚 Char"/>
    <w:link w:val="2"/>
    <w:qFormat/>
    <w:uiPriority w:val="99"/>
    <w:rPr>
      <w:rFonts w:ascii="Times New Roman" w:hAnsi="Times New Roman" w:eastAsia="宋体" w:cs="Times New Roman"/>
      <w:sz w:val="18"/>
      <w:szCs w:val="20"/>
    </w:rPr>
  </w:style>
  <w:style w:type="character" w:customStyle="1" w:styleId="29">
    <w:name w:val="标题 2 Char"/>
    <w:link w:val="4"/>
    <w:qFormat/>
    <w:uiPriority w:val="0"/>
    <w:rPr>
      <w:rFonts w:ascii="Arial" w:hAnsi="Arial" w:eastAsia="黑体" w:cs="Times New Roman"/>
      <w:b/>
      <w:bCs/>
      <w:sz w:val="32"/>
      <w:szCs w:val="32"/>
    </w:rPr>
  </w:style>
  <w:style w:type="character" w:customStyle="1" w:styleId="30">
    <w:name w:val="标题 3 Char1"/>
    <w:link w:val="5"/>
    <w:semiHidden/>
    <w:qFormat/>
    <w:uiPriority w:val="0"/>
    <w:rPr>
      <w:rFonts w:ascii="Times New Roman" w:hAnsi="Times New Roman" w:eastAsia="宋体" w:cs="Times New Roman"/>
      <w:b/>
      <w:bCs/>
      <w:sz w:val="32"/>
      <w:szCs w:val="32"/>
    </w:rPr>
  </w:style>
  <w:style w:type="character" w:customStyle="1" w:styleId="31">
    <w:name w:val="正文缩进 Char"/>
    <w:link w:val="6"/>
    <w:qFormat/>
    <w:uiPriority w:val="0"/>
    <w:rPr>
      <w:rFonts w:ascii="Times New Roman" w:hAnsi="Times New Roman" w:eastAsia="宋体" w:cs="Times New Roman"/>
    </w:rPr>
  </w:style>
  <w:style w:type="character" w:customStyle="1" w:styleId="32">
    <w:name w:val="批注文字 Char"/>
    <w:link w:val="7"/>
    <w:qFormat/>
    <w:uiPriority w:val="0"/>
    <w:rPr>
      <w:rFonts w:ascii="Times New Roman" w:hAnsi="Times New Roman" w:eastAsia="宋体" w:cs="Times New Roman"/>
      <w:sz w:val="18"/>
      <w:szCs w:val="20"/>
    </w:rPr>
  </w:style>
  <w:style w:type="character" w:customStyle="1" w:styleId="33">
    <w:name w:val="正文文本缩进 Char"/>
    <w:link w:val="12"/>
    <w:qFormat/>
    <w:uiPriority w:val="0"/>
    <w:rPr>
      <w:rFonts w:ascii="Times New Roman" w:hAnsi="Times New Roman" w:eastAsia="宋体" w:cs="Times New Roman"/>
      <w:sz w:val="32"/>
      <w:szCs w:val="20"/>
    </w:rPr>
  </w:style>
  <w:style w:type="character" w:customStyle="1" w:styleId="34">
    <w:name w:val="纯文本 Char"/>
    <w:link w:val="13"/>
    <w:unhideWhenUsed/>
    <w:qFormat/>
    <w:uiPriority w:val="0"/>
    <w:rPr>
      <w:rFonts w:ascii="宋体" w:hAnsi="Times New Roman" w:eastAsia="宋体" w:cs="Times New Roman"/>
      <w:kern w:val="0"/>
      <w:szCs w:val="20"/>
    </w:rPr>
  </w:style>
  <w:style w:type="character" w:customStyle="1" w:styleId="35">
    <w:name w:val="页眉 Char"/>
    <w:link w:val="16"/>
    <w:qFormat/>
    <w:uiPriority w:val="0"/>
    <w:rPr>
      <w:rFonts w:ascii="Times New Roman" w:hAnsi="Times New Roman" w:eastAsia="宋体" w:cs="Times New Roman"/>
      <w:sz w:val="18"/>
      <w:szCs w:val="20"/>
    </w:rPr>
  </w:style>
  <w:style w:type="character" w:customStyle="1" w:styleId="36">
    <w:name w:val="正文文本缩进 3 Char"/>
    <w:link w:val="18"/>
    <w:qFormat/>
    <w:uiPriority w:val="0"/>
    <w:rPr>
      <w:rFonts w:ascii="Times New Roman" w:hAnsi="Times New Roman" w:eastAsia="宋体" w:cs="Times New Roman"/>
      <w:sz w:val="16"/>
      <w:szCs w:val="16"/>
    </w:rPr>
  </w:style>
  <w:style w:type="character" w:customStyle="1" w:styleId="37">
    <w:name w:val="批注主题 Char"/>
    <w:link w:val="21"/>
    <w:qFormat/>
    <w:uiPriority w:val="0"/>
    <w:rPr>
      <w:rFonts w:ascii="Times New Roman" w:hAnsi="Times New Roman" w:eastAsia="宋体" w:cs="Times New Roman"/>
      <w:b/>
      <w:bCs/>
      <w:sz w:val="21"/>
      <w:szCs w:val="24"/>
      <w:lang w:val="en-US" w:eastAsia="zh-CN"/>
    </w:rPr>
  </w:style>
  <w:style w:type="character" w:customStyle="1" w:styleId="38">
    <w:name w:val="标题 3 Char"/>
    <w:link w:val="5"/>
    <w:qFormat/>
    <w:uiPriority w:val="9"/>
    <w:rPr>
      <w:rFonts w:ascii="Times New Roman" w:hAnsi="Times New Roman" w:eastAsia="宋体" w:cs="Times New Roman"/>
      <w:b/>
      <w:bCs/>
      <w:sz w:val="32"/>
      <w:szCs w:val="32"/>
    </w:rPr>
  </w:style>
  <w:style w:type="character" w:customStyle="1" w:styleId="39">
    <w:name w:val="GW-正文 Char"/>
    <w:link w:val="40"/>
    <w:qFormat/>
    <w:uiPriority w:val="0"/>
    <w:rPr>
      <w:rFonts w:ascii="Times New Roman" w:hAnsi="Times New Roman" w:eastAsia="仿宋_GB2312" w:cs="Times New Roman"/>
      <w:sz w:val="24"/>
    </w:rPr>
  </w:style>
  <w:style w:type="paragraph" w:customStyle="1" w:styleId="40">
    <w:name w:val="GW-正文"/>
    <w:basedOn w:val="1"/>
    <w:link w:val="39"/>
    <w:qFormat/>
    <w:uiPriority w:val="0"/>
    <w:pPr>
      <w:spacing w:line="360" w:lineRule="auto"/>
      <w:ind w:firstLine="200" w:firstLineChars="200"/>
    </w:pPr>
    <w:rPr>
      <w:rFonts w:eastAsia="仿宋_GB2312"/>
      <w:sz w:val="24"/>
    </w:rPr>
  </w:style>
  <w:style w:type="character" w:customStyle="1" w:styleId="41">
    <w:name w:val="列出段落 Char"/>
    <w:link w:val="42"/>
    <w:qFormat/>
    <w:uiPriority w:val="0"/>
    <w:rPr>
      <w:rFonts w:ascii="Times New Roman" w:hAnsi="Times New Roman" w:eastAsia="宋体" w:cs="Times New Roman"/>
    </w:rPr>
  </w:style>
  <w:style w:type="paragraph" w:styleId="42">
    <w:name w:val="List Paragraph"/>
    <w:basedOn w:val="1"/>
    <w:link w:val="41"/>
    <w:qFormat/>
    <w:uiPriority w:val="0"/>
    <w:pPr>
      <w:ind w:firstLine="420" w:firstLineChars="200"/>
    </w:pPr>
  </w:style>
  <w:style w:type="character" w:customStyle="1" w:styleId="43">
    <w:name w:val=" Char Char9"/>
    <w:qFormat/>
    <w:uiPriority w:val="0"/>
    <w:rPr>
      <w:rFonts w:ascii="Times New Roman" w:hAnsi="Times New Roman" w:eastAsia="宋体" w:cs="Times New Roman"/>
      <w:kern w:val="2"/>
      <w:sz w:val="21"/>
    </w:rPr>
  </w:style>
  <w:style w:type="character" w:customStyle="1" w:styleId="44">
    <w:name w:val="批注文字 Char1"/>
    <w:qFormat/>
    <w:uiPriority w:val="0"/>
    <w:rPr>
      <w:rFonts w:ascii="Times New Roman" w:hAnsi="Times New Roman" w:eastAsia="宋体" w:cs="Times New Roman"/>
      <w:kern w:val="2"/>
      <w:sz w:val="18"/>
      <w:lang w:bidi="ar-SA"/>
    </w:rPr>
  </w:style>
  <w:style w:type="character" w:customStyle="1" w:styleId="45">
    <w:name w:val="（符号）邀请函中一、"/>
    <w:qFormat/>
    <w:uiPriority w:val="0"/>
    <w:rPr>
      <w:rFonts w:ascii="黑体" w:hAnsi="黑体" w:eastAsia="黑体" w:cs="Times New Roman"/>
      <w:b/>
      <w:bCs/>
      <w:sz w:val="24"/>
    </w:rPr>
  </w:style>
  <w:style w:type="paragraph" w:customStyle="1" w:styleId="46">
    <w:name w:val="样式 首行缩进:  2 字符"/>
    <w:basedOn w:val="1"/>
    <w:qFormat/>
    <w:uiPriority w:val="0"/>
    <w:pPr>
      <w:spacing w:line="400" w:lineRule="exact"/>
      <w:ind w:firstLine="200" w:firstLineChars="200"/>
    </w:pPr>
    <w:rPr>
      <w:rFonts w:cs="宋体"/>
      <w:sz w:val="24"/>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表格"/>
    <w:basedOn w:val="1"/>
    <w:qFormat/>
    <w:uiPriority w:val="0"/>
    <w:pPr>
      <w:spacing w:line="400" w:lineRule="exact"/>
    </w:pPr>
    <w:rPr>
      <w:sz w:val="24"/>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1">
    <w:name w:val="Char Char Char Char Char Char Char Char Char Char Char Char Char Char1 Char Char Char Char"/>
    <w:basedOn w:val="1"/>
    <w:qFormat/>
    <w:uiPriority w:val="0"/>
    <w:rPr>
      <w:szCs w:val="21"/>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Chars="200"/>
    </w:pPr>
    <w:rPr>
      <w:rFonts w:ascii="Times New Roman" w:hAnsi="Times New Roman" w:eastAsia="宋体" w:cs="Times New Roman"/>
      <w:lang w:val="en-US" w:eastAsia="zh-CN" w:bidi="ar-SA"/>
    </w:rPr>
  </w:style>
  <w:style w:type="paragraph" w:customStyle="1" w:styleId="5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100"/>
    <customShpInfo spid="_x0000_s4097"/>
    <customShpInfo spid="_x0000_s4099" textRotate="1"/>
    <customShpInfo spid="_x0000_s4102"/>
    <customShpInfo spid="_x0000_s4103"/>
    <customShpInfo spid="_x0000_s4101"/>
    <customShpInfo spid="_x0000_s4105"/>
    <customShpInfo spid="_x0000_s4106"/>
    <customShpInfo spid="_x0000_s4104"/>
    <customShpInfo spid="_x0000_s4108"/>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20497</Words>
  <Characters>21589</Characters>
  <Lines>0</Lines>
  <Paragraphs>0</Paragraphs>
  <TotalTime>8</TotalTime>
  <ScaleCrop>false</ScaleCrop>
  <LinksUpToDate>false</LinksUpToDate>
  <CharactersWithSpaces>22209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2024-06-28T02:28:00Z</dcterms:created>
  <dc:creator>Administrator</dc:creator>
  <cp:lastModifiedBy>王杰</cp:lastModifiedBy>
  <dcterms:modified xsi:type="dcterms:W3CDTF">2024-07-09T08:14:21Z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A85ADAE4B6DD44F7993B9A34C526027A_13</vt:lpwstr>
  </property>
</Properties>
</file>