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FE4D">
      <w:pPr>
        <w:pStyle w:val="5"/>
        <w:rPr>
          <w:rFonts w:hint="default"/>
          <w:color w:val="auto"/>
        </w:rPr>
      </w:pPr>
    </w:p>
    <w:p w14:paraId="1AFA1E7F">
      <w:pPr>
        <w:spacing w:line="360" w:lineRule="auto"/>
        <w:jc w:val="center"/>
        <w:rPr>
          <w:rFonts w:hint="default" w:ascii="Times New Roman" w:hAnsi="Times New Roman" w:eastAsia="宋体" w:cs="Times New Roman"/>
          <w:b/>
          <w:color w:val="auto"/>
          <w:sz w:val="32"/>
          <w:szCs w:val="32"/>
          <w:highlight w:val="none"/>
          <w:lang w:eastAsia="zh-CN"/>
        </w:rPr>
      </w:pPr>
      <w:r>
        <w:rPr>
          <w:rFonts w:hint="default" w:ascii="Times New Roman" w:hAnsi="Times New Roman" w:cs="Times New Roman"/>
          <w:b/>
          <w:color w:val="auto"/>
          <w:sz w:val="32"/>
          <w:szCs w:val="32"/>
          <w:highlight w:val="none"/>
        </w:rPr>
        <w:t>采购编号：</w:t>
      </w:r>
      <w:r>
        <w:rPr>
          <w:rFonts w:hint="eastAsia" w:cs="Times New Roman"/>
          <w:b/>
          <w:color w:val="auto"/>
          <w:sz w:val="32"/>
          <w:szCs w:val="32"/>
          <w:highlight w:val="none"/>
          <w:lang w:val="en-US" w:eastAsia="zh-CN"/>
        </w:rPr>
        <w:t>国诚采购[2026]013</w:t>
      </w:r>
      <w:r>
        <w:rPr>
          <w:rFonts w:hint="default" w:ascii="Times New Roman" w:hAnsi="Times New Roman" w:cs="Times New Roman"/>
          <w:b/>
          <w:color w:val="auto"/>
          <w:sz w:val="32"/>
          <w:szCs w:val="32"/>
          <w:highlight w:val="none"/>
          <w:lang w:eastAsia="zh-CN"/>
        </w:rPr>
        <w:t>号</w:t>
      </w:r>
    </w:p>
    <w:p w14:paraId="2386EF87">
      <w:pPr>
        <w:rPr>
          <w:rFonts w:hint="default" w:ascii="Times New Roman" w:hAnsi="Times New Roman" w:cs="Times New Roman"/>
          <w:b/>
          <w:color w:val="auto"/>
          <w:sz w:val="36"/>
          <w:szCs w:val="36"/>
          <w:highlight w:val="none"/>
        </w:rPr>
      </w:pPr>
    </w:p>
    <w:p w14:paraId="1E707BB6">
      <w:pPr>
        <w:jc w:val="center"/>
        <w:rPr>
          <w:rFonts w:hint="default" w:ascii="Times New Roman" w:hAnsi="Times New Roman" w:cs="Times New Roman"/>
          <w:b/>
          <w:color w:val="auto"/>
          <w:sz w:val="36"/>
          <w:szCs w:val="36"/>
          <w:highlight w:val="none"/>
        </w:rPr>
      </w:pPr>
    </w:p>
    <w:p w14:paraId="7428F3FE">
      <w:pPr>
        <w:tabs>
          <w:tab w:val="center" w:pos="4212"/>
          <w:tab w:val="left" w:pos="5891"/>
        </w:tabs>
        <w:spacing w:line="276" w:lineRule="auto"/>
        <w:jc w:val="center"/>
        <w:rPr>
          <w:rFonts w:hint="eastAsia" w:ascii="Times New Roman" w:hAnsi="Times New Roman" w:eastAsia="宋体" w:cs="Times New Roman"/>
          <w:b/>
          <w:color w:val="auto"/>
          <w:sz w:val="36"/>
          <w:szCs w:val="36"/>
          <w:highlight w:val="none"/>
          <w:lang w:eastAsia="zh-CN"/>
        </w:rPr>
      </w:pPr>
      <w:r>
        <w:rPr>
          <w:rFonts w:hint="eastAsia" w:ascii="Times New Roman" w:hAnsi="Times New Roman" w:eastAsia="宋体" w:cs="Times New Roman"/>
          <w:b/>
          <w:color w:val="auto"/>
          <w:sz w:val="36"/>
          <w:szCs w:val="36"/>
          <w:highlight w:val="none"/>
          <w:lang w:eastAsia="zh-CN"/>
        </w:rPr>
        <w:t>泸州市</w:t>
      </w:r>
      <w:r>
        <w:rPr>
          <w:rFonts w:hint="eastAsia" w:ascii="Times New Roman" w:hAnsi="Times New Roman" w:eastAsia="宋体" w:cs="Times New Roman"/>
          <w:b/>
          <w:color w:val="auto"/>
          <w:sz w:val="36"/>
          <w:szCs w:val="36"/>
          <w:highlight w:val="none"/>
          <w:lang w:val="en-US" w:eastAsia="zh-CN"/>
        </w:rPr>
        <w:t>邻江全民健身中心建设</w:t>
      </w:r>
      <w:r>
        <w:rPr>
          <w:rFonts w:hint="eastAsia" w:ascii="Times New Roman" w:hAnsi="Times New Roman" w:eastAsia="宋体" w:cs="Times New Roman"/>
          <w:b/>
          <w:color w:val="auto"/>
          <w:sz w:val="36"/>
          <w:szCs w:val="36"/>
          <w:highlight w:val="none"/>
          <w:lang w:eastAsia="zh-CN"/>
        </w:rPr>
        <w:t>项目</w:t>
      </w:r>
      <w:r>
        <w:rPr>
          <w:rFonts w:hint="eastAsia" w:ascii="Times New Roman" w:hAnsi="Times New Roman" w:eastAsia="宋体" w:cs="Times New Roman"/>
          <w:b/>
          <w:color w:val="auto"/>
          <w:sz w:val="36"/>
          <w:szCs w:val="36"/>
          <w:highlight w:val="none"/>
          <w:lang w:val="en-US" w:eastAsia="zh-CN"/>
        </w:rPr>
        <w:t>电梯采购</w:t>
      </w:r>
    </w:p>
    <w:p w14:paraId="46E2C4E5">
      <w:pPr>
        <w:tabs>
          <w:tab w:val="center" w:pos="4212"/>
          <w:tab w:val="left" w:pos="5891"/>
        </w:tabs>
        <w:spacing w:line="276" w:lineRule="auto"/>
        <w:jc w:val="center"/>
        <w:rPr>
          <w:rFonts w:hint="eastAsia" w:ascii="Times New Roman" w:hAnsi="Times New Roman" w:eastAsia="宋体" w:cs="Times New Roman"/>
          <w:b/>
          <w:color w:val="auto"/>
          <w:sz w:val="36"/>
          <w:szCs w:val="36"/>
          <w:highlight w:val="none"/>
          <w:lang w:val="en-US" w:eastAsia="zh-CN"/>
        </w:rPr>
      </w:pPr>
    </w:p>
    <w:p w14:paraId="3F65A66F">
      <w:pPr>
        <w:pStyle w:val="5"/>
        <w:rPr>
          <w:rFonts w:hint="eastAsia"/>
          <w:color w:val="auto"/>
          <w:lang w:val="en-US" w:eastAsia="zh-CN"/>
        </w:rPr>
      </w:pPr>
    </w:p>
    <w:p w14:paraId="5947756F">
      <w:pPr>
        <w:pStyle w:val="12"/>
        <w:rPr>
          <w:rFonts w:hint="default"/>
          <w:color w:val="auto"/>
          <w:highlight w:val="none"/>
        </w:rPr>
      </w:pPr>
    </w:p>
    <w:p w14:paraId="03E63268">
      <w:pPr>
        <w:tabs>
          <w:tab w:val="center" w:pos="4212"/>
          <w:tab w:val="left" w:pos="5891"/>
        </w:tabs>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询</w:t>
      </w:r>
    </w:p>
    <w:p w14:paraId="2E7D13D8">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价</w:t>
      </w:r>
    </w:p>
    <w:p w14:paraId="29FD304A">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文</w:t>
      </w:r>
    </w:p>
    <w:p w14:paraId="72FDF6C3">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件</w:t>
      </w:r>
    </w:p>
    <w:p w14:paraId="7182F3BD">
      <w:pPr>
        <w:spacing w:line="360" w:lineRule="auto"/>
        <w:jc w:val="center"/>
        <w:rPr>
          <w:rFonts w:hint="default" w:ascii="Times New Roman" w:hAnsi="Times New Roman" w:cs="Times New Roman"/>
          <w:b/>
          <w:color w:val="auto"/>
          <w:sz w:val="28"/>
          <w:szCs w:val="28"/>
          <w:highlight w:val="none"/>
        </w:rPr>
      </w:pPr>
    </w:p>
    <w:p w14:paraId="24C42F58">
      <w:pPr>
        <w:spacing w:line="360" w:lineRule="auto"/>
        <w:jc w:val="center"/>
        <w:rPr>
          <w:rFonts w:hint="default" w:ascii="Times New Roman" w:hAnsi="Times New Roman" w:cs="Times New Roman"/>
          <w:b/>
          <w:color w:val="auto"/>
          <w:sz w:val="28"/>
          <w:szCs w:val="28"/>
          <w:highlight w:val="none"/>
        </w:rPr>
      </w:pPr>
    </w:p>
    <w:p w14:paraId="300C004A">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中国·四川（泸州）</w:t>
      </w:r>
    </w:p>
    <w:p w14:paraId="12640F71">
      <w:pPr>
        <w:spacing w:line="360" w:lineRule="auto"/>
        <w:jc w:val="center"/>
        <w:rPr>
          <w:rFonts w:hint="default" w:ascii="Times New Roman" w:hAnsi="Times New Roman" w:cs="Times New Roman"/>
          <w:b/>
          <w:color w:val="auto"/>
          <w:sz w:val="32"/>
          <w:szCs w:val="32"/>
          <w:highlight w:val="none"/>
        </w:rPr>
      </w:pPr>
      <w:permStart w:id="0" w:edGrp="everyone"/>
      <w:r>
        <w:rPr>
          <w:rFonts w:hint="default" w:ascii="Times New Roman" w:hAnsi="Times New Roman" w:cs="Times New Roman"/>
          <w:b/>
          <w:color w:val="auto"/>
          <w:sz w:val="32"/>
          <w:szCs w:val="32"/>
          <w:highlight w:val="none"/>
          <w:lang w:val="en-US" w:eastAsia="zh-CN"/>
        </w:rPr>
        <w:t xml:space="preserve">    </w:t>
      </w:r>
      <w:r>
        <w:rPr>
          <w:rFonts w:hint="default" w:ascii="Times New Roman" w:hAnsi="Times New Roman" w:cs="Times New Roman"/>
          <w:b/>
          <w:color w:val="auto"/>
          <w:sz w:val="32"/>
          <w:szCs w:val="32"/>
          <w:highlight w:val="none"/>
        </w:rPr>
        <w:t>泸州盛江国诚供应链管理有限</w:t>
      </w:r>
      <w:permEnd w:id="0"/>
      <w:r>
        <w:rPr>
          <w:rFonts w:hint="default" w:ascii="Times New Roman" w:hAnsi="Times New Roman" w:cs="Times New Roman"/>
          <w:b/>
          <w:color w:val="auto"/>
          <w:sz w:val="32"/>
          <w:szCs w:val="32"/>
          <w:highlight w:val="none"/>
        </w:rPr>
        <w:t xml:space="preserve">公司 </w:t>
      </w:r>
      <w:r>
        <w:rPr>
          <w:rFonts w:hint="default" w:ascii="Times New Roman" w:hAnsi="Times New Roman" w:cs="Times New Roman"/>
          <w:b/>
          <w:color w:val="auto"/>
          <w:sz w:val="32"/>
          <w:szCs w:val="32"/>
          <w:highlight w:val="none"/>
          <w:lang w:val="en-US" w:eastAsia="zh-CN"/>
        </w:rPr>
        <w:t xml:space="preserve">  </w:t>
      </w:r>
      <w:r>
        <w:rPr>
          <w:rFonts w:hint="default" w:ascii="Times New Roman" w:hAnsi="Times New Roman" w:cs="Times New Roman"/>
          <w:b/>
          <w:color w:val="auto"/>
          <w:sz w:val="32"/>
          <w:szCs w:val="32"/>
          <w:highlight w:val="none"/>
          <w:lang w:eastAsia="zh-CN"/>
        </w:rPr>
        <w:t>编制</w:t>
      </w:r>
      <w:r>
        <w:rPr>
          <w:rFonts w:hint="default" w:ascii="Times New Roman" w:hAnsi="Times New Roman" w:cs="Times New Roman"/>
          <w:b/>
          <w:color w:val="auto"/>
          <w:sz w:val="32"/>
          <w:szCs w:val="32"/>
          <w:highlight w:val="none"/>
        </w:rPr>
        <w:t xml:space="preserve">  </w:t>
      </w:r>
    </w:p>
    <w:p w14:paraId="630436E6">
      <w:pPr>
        <w:spacing w:line="400" w:lineRule="exact"/>
        <w:jc w:val="center"/>
        <w:rPr>
          <w:rFonts w:hint="default" w:ascii="Times New Roman" w:hAnsi="Times New Roman" w:cs="Times New Roman"/>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2098" w:right="1474" w:bottom="1984" w:left="1587" w:header="851" w:footer="992" w:gutter="0"/>
          <w:pgNumType w:start="1"/>
          <w:cols w:space="720" w:num="1"/>
          <w:docGrid w:linePitch="312" w:charSpace="0"/>
        </w:sectPr>
      </w:pPr>
      <w:r>
        <w:rPr>
          <w:rFonts w:hint="default" w:ascii="Times New Roman" w:hAnsi="Times New Roman" w:cs="Times New Roman"/>
          <w:b/>
          <w:color w:val="auto"/>
          <w:sz w:val="32"/>
          <w:szCs w:val="32"/>
          <w:highlight w:val="none"/>
        </w:rPr>
        <w:t>2026年</w:t>
      </w:r>
      <w:r>
        <w:rPr>
          <w:rFonts w:hint="eastAsia" w:ascii="Times New Roman" w:hAnsi="Times New Roman" w:cs="Times New Roman"/>
          <w:b/>
          <w:color w:val="auto"/>
          <w:sz w:val="32"/>
          <w:szCs w:val="32"/>
          <w:highlight w:val="none"/>
          <w:lang w:val="en-US" w:eastAsia="zh-CN"/>
        </w:rPr>
        <w:t>6</w:t>
      </w:r>
      <w:r>
        <w:rPr>
          <w:rFonts w:hint="default" w:ascii="Times New Roman" w:hAnsi="Times New Roman" w:cs="Times New Roman"/>
          <w:b/>
          <w:color w:val="auto"/>
          <w:sz w:val="32"/>
          <w:szCs w:val="32"/>
          <w:highlight w:val="none"/>
        </w:rPr>
        <w:t>月</w:t>
      </w:r>
    </w:p>
    <w:p w14:paraId="01846651">
      <w:pPr>
        <w:spacing w:line="360" w:lineRule="auto"/>
        <w:outlineLvl w:val="0"/>
        <w:rPr>
          <w:rFonts w:hint="default" w:ascii="Times New Roman" w:hAnsi="Times New Roman" w:eastAsia="黑体" w:cs="Times New Roman"/>
          <w:color w:val="auto"/>
          <w:sz w:val="36"/>
          <w:highlight w:val="none"/>
        </w:rPr>
      </w:pPr>
      <w:bookmarkStart w:id="0" w:name="_Hlt101233737"/>
      <w:bookmarkEnd w:id="0"/>
      <w:bookmarkStart w:id="1" w:name="_Hlt101843627"/>
      <w:bookmarkEnd w:id="1"/>
      <w:bookmarkStart w:id="2" w:name="_Toc91771145"/>
      <w:bookmarkStart w:id="3" w:name="_Toc2899"/>
      <w:bookmarkStart w:id="4" w:name="_Toc1979"/>
    </w:p>
    <w:p w14:paraId="67C9C574">
      <w:pPr>
        <w:spacing w:line="360" w:lineRule="auto"/>
        <w:jc w:val="center"/>
        <w:rPr>
          <w:rFonts w:hint="default" w:ascii="Times New Roman" w:hAnsi="Times New Roman" w:eastAsia="黑体" w:cs="Times New Roman"/>
          <w:color w:val="auto"/>
          <w:sz w:val="36"/>
          <w:highlight w:val="none"/>
        </w:rPr>
      </w:pPr>
      <w:bookmarkStart w:id="5" w:name="_Toc23253"/>
      <w:r>
        <w:rPr>
          <w:rFonts w:hint="default" w:ascii="Times New Roman" w:hAnsi="Times New Roman" w:eastAsia="黑体" w:cs="Times New Roman"/>
          <w:color w:val="auto"/>
          <w:sz w:val="36"/>
          <w:highlight w:val="none"/>
        </w:rPr>
        <w:t>目 录</w:t>
      </w:r>
      <w:bookmarkEnd w:id="2"/>
      <w:bookmarkEnd w:id="3"/>
      <w:bookmarkEnd w:id="4"/>
      <w:bookmarkEnd w:id="5"/>
    </w:p>
    <w:p w14:paraId="0FA98588">
      <w:pPr>
        <w:pStyle w:val="10"/>
        <w:tabs>
          <w:tab w:val="right" w:leader="dot" w:pos="830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_Toc14512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第一章 询价邀请公告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_Toc14512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- 3 -</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5419928">
      <w:pPr>
        <w:pStyle w:val="10"/>
        <w:tabs>
          <w:tab w:val="right" w:leader="dot" w:pos="830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_Toc32681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第二章 询价须知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_Toc14512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- 3 -</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00DFCA33">
      <w:pPr>
        <w:pStyle w:val="10"/>
        <w:tabs>
          <w:tab w:val="right" w:leader="dot" w:pos="830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_Toc26738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第三章 项目技术、服务及商务要求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_Toc26738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- 19 -</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2588B57">
      <w:pPr>
        <w:pStyle w:val="10"/>
        <w:tabs>
          <w:tab w:val="right" w:leader="dot" w:pos="830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_Toc2282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第四章 响应文件格式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_Toc2282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- 23 -</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0F68D094">
      <w:pPr>
        <w:pStyle w:val="10"/>
        <w:tabs>
          <w:tab w:val="right" w:leader="dot" w:pos="830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_Toc6968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第五章 评审方法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_Toc14512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- 3</w:t>
      </w:r>
      <w:r>
        <w:rPr>
          <w:rFonts w:hint="eastAsia"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57F64DC">
      <w:pPr>
        <w:pStyle w:val="10"/>
        <w:tabs>
          <w:tab w:val="right" w:leader="dot" w:pos="8306"/>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_Toc15515 </w:instrText>
      </w:r>
      <w:r>
        <w:rPr>
          <w:rFonts w:hint="default" w:ascii="Times New Roman" w:hAnsi="Times New Roman" w:cs="Times New Roman"/>
          <w:color w:val="auto"/>
          <w:highlight w:val="none"/>
        </w:rPr>
        <w:fldChar w:fldCharType="separate"/>
      </w:r>
      <w:r>
        <w:rPr>
          <w:rFonts w:hint="default" w:ascii="Times New Roman" w:hAnsi="Times New Roman" w:eastAsia="黑体" w:cs="Times New Roman"/>
          <w:color w:val="auto"/>
          <w:highlight w:val="none"/>
        </w:rPr>
        <w:t>第六章 采购合同（草案）</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_Toc14512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- 3</w:t>
      </w:r>
      <w:r>
        <w:rPr>
          <w:rFonts w:hint="eastAsia" w:cs="Times New Roman"/>
          <w:color w:val="auto"/>
          <w:highlight w:val="none"/>
          <w:lang w:val="en-US" w:eastAsia="zh-CN"/>
        </w:rPr>
        <w:t>7</w:t>
      </w:r>
      <w:r>
        <w:rPr>
          <w:rFonts w:hint="default" w:ascii="Times New Roman" w:hAnsi="Times New Roman" w:cs="Times New Roman"/>
          <w:color w:val="auto"/>
          <w:highlight w:val="none"/>
        </w:rPr>
        <w:t>-</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53B8D98">
      <w:pPr>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end"/>
      </w:r>
    </w:p>
    <w:p w14:paraId="57F35A6D">
      <w:pPr>
        <w:rPr>
          <w:rFonts w:hint="default" w:ascii="Times New Roman" w:hAnsi="Times New Roman" w:cs="Times New Roman"/>
          <w:color w:val="auto"/>
          <w:highlight w:val="none"/>
        </w:rPr>
      </w:pPr>
    </w:p>
    <w:p w14:paraId="4E3797FB">
      <w:pPr>
        <w:rPr>
          <w:rFonts w:hint="default" w:ascii="Times New Roman" w:hAnsi="Times New Roman" w:cs="Times New Roman"/>
          <w:color w:val="auto"/>
          <w:highlight w:val="none"/>
        </w:rPr>
      </w:pPr>
    </w:p>
    <w:p w14:paraId="21931B54">
      <w:pPr>
        <w:pStyle w:val="20"/>
        <w:spacing w:line="276" w:lineRule="auto"/>
        <w:ind w:left="0"/>
        <w:jc w:val="center"/>
        <w:outlineLvl w:val="0"/>
        <w:rPr>
          <w:rFonts w:hint="default" w:ascii="Times New Roman" w:hAnsi="Times New Roman" w:cs="Times New Roman"/>
          <w:color w:val="auto"/>
          <w:sz w:val="36"/>
          <w:highlight w:val="none"/>
        </w:rPr>
      </w:pPr>
      <w:r>
        <w:rPr>
          <w:rFonts w:hint="default" w:ascii="Times New Roman" w:hAnsi="Times New Roman" w:cs="Times New Roman"/>
          <w:color w:val="auto"/>
          <w:sz w:val="36"/>
          <w:highlight w:val="none"/>
        </w:rPr>
        <w:br w:type="page"/>
      </w:r>
      <w:bookmarkStart w:id="6" w:name="_Toc91771146"/>
      <w:bookmarkStart w:id="7" w:name="_Toc17767"/>
      <w:bookmarkStart w:id="8" w:name="_Toc24413"/>
      <w:bookmarkStart w:id="9" w:name="_Toc14512"/>
      <w:bookmarkStart w:id="10" w:name="_Toc24891"/>
      <w:r>
        <w:rPr>
          <w:rFonts w:hint="default" w:ascii="Times New Roman" w:hAnsi="Times New Roman" w:cs="Times New Roman"/>
          <w:color w:val="auto"/>
          <w:sz w:val="36"/>
          <w:highlight w:val="none"/>
        </w:rPr>
        <w:t>第一章 询价邀请公告</w:t>
      </w:r>
      <w:bookmarkEnd w:id="6"/>
      <w:bookmarkEnd w:id="7"/>
      <w:bookmarkEnd w:id="8"/>
      <w:bookmarkEnd w:id="9"/>
      <w:bookmarkEnd w:id="10"/>
    </w:p>
    <w:p w14:paraId="52423C8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根据公司生产经营需要，拟对</w:t>
      </w:r>
      <w:r>
        <w:rPr>
          <w:rFonts w:hint="eastAsia" w:ascii="Times New Roman" w:hAnsi="Times New Roman" w:eastAsia="宋体" w:cs="Times New Roman"/>
          <w:color w:val="auto"/>
          <w:sz w:val="24"/>
          <w:highlight w:val="none"/>
          <w:u w:val="single"/>
        </w:rPr>
        <w:t>泸州</w:t>
      </w:r>
      <w:r>
        <w:rPr>
          <w:rFonts w:hint="eastAsia" w:ascii="Times New Roman" w:hAnsi="Times New Roman" w:eastAsia="宋体" w:cs="Times New Roman"/>
          <w:color w:val="auto"/>
          <w:sz w:val="24"/>
          <w:highlight w:val="none"/>
          <w:u w:val="single"/>
          <w:lang w:eastAsia="zh-CN"/>
        </w:rPr>
        <w:t>市</w:t>
      </w:r>
      <w:r>
        <w:rPr>
          <w:rFonts w:hint="eastAsia" w:ascii="Times New Roman" w:hAnsi="Times New Roman" w:eastAsia="宋体" w:cs="Times New Roman"/>
          <w:color w:val="auto"/>
          <w:sz w:val="24"/>
          <w:highlight w:val="none"/>
          <w:u w:val="single"/>
          <w:lang w:val="en-US" w:eastAsia="zh-CN"/>
        </w:rPr>
        <w:t>邻江全民健身中心建设</w:t>
      </w:r>
      <w:r>
        <w:rPr>
          <w:rFonts w:hint="eastAsia" w:ascii="Times New Roman" w:hAnsi="Times New Roman" w:eastAsia="宋体" w:cs="Times New Roman"/>
          <w:color w:val="auto"/>
          <w:sz w:val="24"/>
          <w:highlight w:val="none"/>
          <w:u w:val="single"/>
          <w:lang w:eastAsia="zh-CN"/>
        </w:rPr>
        <w:t>项目</w:t>
      </w:r>
      <w:r>
        <w:rPr>
          <w:rFonts w:hint="eastAsia" w:ascii="Times New Roman" w:hAnsi="Times New Roman" w:eastAsia="宋体" w:cs="Times New Roman"/>
          <w:color w:val="auto"/>
          <w:sz w:val="24"/>
          <w:highlight w:val="none"/>
          <w:u w:val="single"/>
          <w:lang w:val="en-US" w:eastAsia="zh-CN"/>
        </w:rPr>
        <w:t>电梯</w:t>
      </w:r>
      <w:r>
        <w:rPr>
          <w:rFonts w:hint="eastAsia" w:ascii="Times New Roman" w:hAnsi="Times New Roman" w:eastAsia="宋体" w:cs="Times New Roman"/>
          <w:color w:val="auto"/>
          <w:sz w:val="24"/>
          <w:highlight w:val="none"/>
          <w:lang w:val="en-US" w:eastAsia="zh-CN"/>
        </w:rPr>
        <w:t>采购</w:t>
      </w:r>
      <w:r>
        <w:rPr>
          <w:rFonts w:hint="default" w:ascii="Times New Roman" w:hAnsi="Times New Roman" w:eastAsia="宋体" w:cs="Times New Roman"/>
          <w:color w:val="auto"/>
          <w:sz w:val="24"/>
          <w:highlight w:val="none"/>
        </w:rPr>
        <w:t>用询价方式进行采购，特邀请符合本次采购要求的供应商参加报价。</w:t>
      </w:r>
    </w:p>
    <w:p w14:paraId="046DEC37">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一、采购项目基本情况</w:t>
      </w:r>
    </w:p>
    <w:p w14:paraId="27F5A4C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1.项目编号：</w:t>
      </w:r>
      <w:r>
        <w:rPr>
          <w:rFonts w:hint="eastAsia" w:cs="Times New Roman"/>
          <w:color w:val="auto"/>
          <w:sz w:val="24"/>
          <w:highlight w:val="none"/>
          <w:lang w:val="en-US" w:eastAsia="zh-CN"/>
        </w:rPr>
        <w:t>国诚采购[2026]013</w:t>
      </w:r>
      <w:r>
        <w:rPr>
          <w:rFonts w:hint="default" w:ascii="Times New Roman" w:hAnsi="Times New Roman" w:cs="Times New Roman"/>
          <w:color w:val="auto"/>
          <w:sz w:val="24"/>
          <w:highlight w:val="none"/>
          <w:lang w:eastAsia="zh-CN"/>
        </w:rPr>
        <w:t>号</w:t>
      </w:r>
      <w:r>
        <w:rPr>
          <w:rFonts w:hint="default" w:ascii="Times New Roman" w:hAnsi="Times New Roman" w:cs="Times New Roman"/>
          <w:color w:val="auto"/>
          <w:sz w:val="24"/>
          <w:highlight w:val="none"/>
        </w:rPr>
        <w:t>。</w:t>
      </w:r>
    </w:p>
    <w:p w14:paraId="61BF8D7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2.采购项目名称：泸州</w:t>
      </w:r>
      <w:r>
        <w:rPr>
          <w:rFonts w:hint="default" w:ascii="Times New Roman" w:hAnsi="Times New Roman" w:cs="Times New Roman"/>
          <w:color w:val="auto"/>
          <w:sz w:val="24"/>
          <w:highlight w:val="none"/>
          <w:lang w:eastAsia="zh-CN"/>
        </w:rPr>
        <w:t>市</w:t>
      </w:r>
      <w:r>
        <w:rPr>
          <w:rFonts w:hint="default" w:ascii="Times New Roman" w:hAnsi="Times New Roman" w:cs="Times New Roman"/>
          <w:color w:val="auto"/>
          <w:sz w:val="24"/>
          <w:highlight w:val="none"/>
          <w:lang w:val="en-US" w:eastAsia="zh-CN"/>
        </w:rPr>
        <w:t>邻江全民健身中心建设</w:t>
      </w:r>
      <w:r>
        <w:rPr>
          <w:rFonts w:hint="default" w:ascii="Times New Roman" w:hAnsi="Times New Roman" w:cs="Times New Roman"/>
          <w:color w:val="auto"/>
          <w:sz w:val="24"/>
          <w:highlight w:val="none"/>
          <w:lang w:eastAsia="zh-CN"/>
        </w:rPr>
        <w:t>项目</w:t>
      </w:r>
      <w:r>
        <w:rPr>
          <w:rFonts w:hint="default" w:ascii="Times New Roman" w:hAnsi="Times New Roman" w:cs="Times New Roman"/>
          <w:color w:val="auto"/>
          <w:sz w:val="24"/>
          <w:highlight w:val="none"/>
          <w:lang w:val="en-US" w:eastAsia="zh-CN"/>
        </w:rPr>
        <w:t>电梯</w:t>
      </w:r>
      <w:r>
        <w:rPr>
          <w:rFonts w:hint="eastAsia" w:ascii="Times New Roman" w:hAnsi="Times New Roman" w:eastAsia="宋体" w:cs="Times New Roman"/>
          <w:color w:val="auto"/>
          <w:sz w:val="24"/>
          <w:highlight w:val="none"/>
          <w:lang w:val="en-US" w:eastAsia="zh-CN"/>
        </w:rPr>
        <w:t>采购</w:t>
      </w:r>
      <w:r>
        <w:rPr>
          <w:rFonts w:hint="default" w:ascii="Times New Roman" w:hAnsi="Times New Roman" w:eastAsia="宋体" w:cs="Times New Roman"/>
          <w:color w:val="auto"/>
          <w:sz w:val="24"/>
          <w:highlight w:val="none"/>
        </w:rPr>
        <w:t>。</w:t>
      </w:r>
    </w:p>
    <w:p w14:paraId="002413EB">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3.采购人：泸州盛江国诚供应链管理有</w:t>
      </w:r>
      <w:r>
        <w:rPr>
          <w:rFonts w:hint="default" w:ascii="Times New Roman" w:hAnsi="Times New Roman" w:eastAsia="宋体" w:cs="Times New Roman"/>
          <w:color w:val="auto"/>
          <w:sz w:val="24"/>
          <w:highlight w:val="none"/>
          <w:lang w:val="en-US" w:eastAsia="zh-CN"/>
        </w:rPr>
        <w:t>限公司。</w:t>
      </w:r>
    </w:p>
    <w:p w14:paraId="6D4AEE1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lang w:val="en-US" w:eastAsia="zh-CN"/>
        </w:rPr>
        <w:t>4.工程/服务/供货地点：</w:t>
      </w:r>
      <w:permStart w:id="1" w:edGrp="everyone"/>
      <w:r>
        <w:rPr>
          <w:rFonts w:hint="default" w:ascii="Times New Roman" w:hAnsi="Times New Roman" w:eastAsia="宋体" w:cs="Times New Roman"/>
          <w:color w:val="auto"/>
          <w:sz w:val="24"/>
          <w:highlight w:val="none"/>
          <w:lang w:val="en-US" w:eastAsia="zh-CN"/>
        </w:rPr>
        <w:t>四川泸州江阳区邻玉街道邻江全民健身中心项目内，</w:t>
      </w:r>
      <w:r>
        <w:rPr>
          <w:rFonts w:hint="default" w:ascii="Times New Roman" w:hAnsi="Times New Roman" w:cs="Times New Roman"/>
          <w:color w:val="auto"/>
          <w:sz w:val="24"/>
          <w:highlight w:val="none"/>
          <w:shd w:val="clear" w:color="auto" w:fill="FFFFFF"/>
        </w:rPr>
        <w:t xml:space="preserve">具体以采购人提供的点位为准。 </w:t>
      </w:r>
      <w:permEnd w:id="1"/>
      <w:r>
        <w:rPr>
          <w:rFonts w:hint="default" w:ascii="Times New Roman" w:hAnsi="Times New Roman" w:cs="Times New Roman"/>
          <w:color w:val="auto"/>
          <w:sz w:val="24"/>
          <w:highlight w:val="none"/>
          <w:shd w:val="clear" w:color="auto" w:fill="FFFFFF"/>
        </w:rPr>
        <w:t xml:space="preserve"> </w:t>
      </w:r>
    </w:p>
    <w:p w14:paraId="729F4EBB">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二、资金情况</w:t>
      </w:r>
    </w:p>
    <w:p w14:paraId="429C9CA3">
      <w:pPr>
        <w:spacing w:line="440" w:lineRule="exact"/>
        <w:ind w:right="31" w:rightChars="15" w:firstLine="480" w:firstLineChars="200"/>
        <w:rPr>
          <w:rFonts w:hint="default" w:ascii="Times New Roman" w:hAnsi="Times New Roman" w:cs="Times New Roman"/>
          <w:color w:val="auto"/>
          <w:sz w:val="24"/>
          <w:highlight w:val="none"/>
          <w:vertAlign w:val="baseline"/>
          <w:lang w:val="en-US" w:eastAsia="zh-CN"/>
        </w:rPr>
      </w:pPr>
      <w:r>
        <w:rPr>
          <w:rFonts w:hint="default" w:ascii="Times New Roman" w:hAnsi="Times New Roman" w:cs="Times New Roman"/>
          <w:color w:val="auto"/>
          <w:sz w:val="24"/>
          <w:highlight w:val="none"/>
        </w:rPr>
        <w:t>资金来源及金额：</w:t>
      </w:r>
      <w:permStart w:id="2" w:edGrp="everyone"/>
      <w:r>
        <w:rPr>
          <w:rFonts w:hint="default" w:ascii="Times New Roman" w:hAnsi="Times New Roman" w:cs="Times New Roman"/>
          <w:color w:val="auto"/>
          <w:sz w:val="24"/>
          <w:highlight w:val="none"/>
        </w:rPr>
        <w:t>自筹资金；</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3096"/>
        <w:gridCol w:w="1950"/>
        <w:gridCol w:w="3026"/>
      </w:tblGrid>
      <w:tr w14:paraId="2AFF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center"/>
          </w:tcPr>
          <w:p w14:paraId="229D944B">
            <w:pPr>
              <w:spacing w:line="440" w:lineRule="exact"/>
              <w:ind w:right="31" w:rightChars="15"/>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品类</w:t>
            </w:r>
          </w:p>
        </w:tc>
        <w:tc>
          <w:tcPr>
            <w:tcW w:w="3096" w:type="dxa"/>
            <w:noWrap w:val="0"/>
            <w:vAlign w:val="center"/>
          </w:tcPr>
          <w:p w14:paraId="2C5B10FE">
            <w:pPr>
              <w:spacing w:line="440" w:lineRule="exact"/>
              <w:ind w:right="31" w:rightChars="15"/>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限价</w:t>
            </w:r>
          </w:p>
        </w:tc>
        <w:tc>
          <w:tcPr>
            <w:tcW w:w="1950" w:type="dxa"/>
            <w:noWrap w:val="0"/>
            <w:vAlign w:val="center"/>
          </w:tcPr>
          <w:p w14:paraId="0E41C7BA">
            <w:pPr>
              <w:spacing w:line="440" w:lineRule="exact"/>
              <w:ind w:right="31" w:rightChars="15"/>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工期</w:t>
            </w:r>
          </w:p>
        </w:tc>
        <w:tc>
          <w:tcPr>
            <w:tcW w:w="3026" w:type="dxa"/>
            <w:noWrap w:val="0"/>
            <w:vAlign w:val="center"/>
          </w:tcPr>
          <w:p w14:paraId="4D0156F8">
            <w:pPr>
              <w:spacing w:line="440" w:lineRule="exact"/>
              <w:ind w:right="31" w:rightChars="15"/>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合同形式</w:t>
            </w:r>
          </w:p>
        </w:tc>
      </w:tr>
      <w:tr w14:paraId="7D18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noWrap w:val="0"/>
            <w:vAlign w:val="center"/>
          </w:tcPr>
          <w:p w14:paraId="18C38869">
            <w:pPr>
              <w:spacing w:line="440" w:lineRule="exact"/>
              <w:ind w:right="31" w:rightChars="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none"/>
                <w:lang w:val="en-US" w:eastAsia="zh-CN" w:bidi="ar-SA"/>
              </w:rPr>
              <w:t>电梯</w:t>
            </w:r>
          </w:p>
        </w:tc>
        <w:tc>
          <w:tcPr>
            <w:tcW w:w="3096" w:type="dxa"/>
            <w:noWrap w:val="0"/>
            <w:vAlign w:val="center"/>
          </w:tcPr>
          <w:p w14:paraId="5E31AE97">
            <w:pPr>
              <w:spacing w:line="440" w:lineRule="exact"/>
              <w:ind w:right="31" w:rightChars="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169500.00元</w:t>
            </w:r>
          </w:p>
        </w:tc>
        <w:tc>
          <w:tcPr>
            <w:tcW w:w="1950" w:type="dxa"/>
            <w:noWrap w:val="0"/>
            <w:vAlign w:val="center"/>
          </w:tcPr>
          <w:p w14:paraId="23248D37">
            <w:pPr>
              <w:spacing w:line="440" w:lineRule="exact"/>
              <w:ind w:right="31" w:rightChars="15"/>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提出计划后60个日历日内到现场，计划安装时间：2026年8月20日</w:t>
            </w:r>
          </w:p>
        </w:tc>
        <w:tc>
          <w:tcPr>
            <w:tcW w:w="3026" w:type="dxa"/>
            <w:noWrap w:val="0"/>
            <w:vAlign w:val="center"/>
          </w:tcPr>
          <w:p w14:paraId="089EEBC5">
            <w:pPr>
              <w:spacing w:line="440" w:lineRule="exact"/>
              <w:ind w:right="31" w:rightChars="15"/>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当批次合同</w:t>
            </w:r>
          </w:p>
        </w:tc>
      </w:tr>
      <w:permEnd w:id="2"/>
    </w:tbl>
    <w:p w14:paraId="72006C74">
      <w:pPr>
        <w:spacing w:line="360" w:lineRule="auto"/>
        <w:ind w:firstLine="482" w:firstLineChars="200"/>
        <w:rPr>
          <w:rFonts w:hint="default" w:ascii="Times New Roman" w:hAnsi="Times New Roman" w:cs="Times New Roman"/>
          <w:color w:val="auto"/>
          <w:sz w:val="24"/>
          <w:highlight w:val="none"/>
        </w:rPr>
      </w:pPr>
      <w:bookmarkStart w:id="129" w:name="_GoBack"/>
      <w:r>
        <w:rPr>
          <w:rFonts w:hint="default" w:ascii="Times New Roman" w:hAnsi="Times New Roman" w:cs="Times New Roman"/>
          <w:b/>
          <w:color w:val="auto"/>
          <w:sz w:val="24"/>
          <w:highlight w:val="none"/>
        </w:rPr>
        <w:t>三</w:t>
      </w:r>
      <w:r>
        <w:rPr>
          <w:rFonts w:hint="default" w:ascii="Times New Roman" w:hAnsi="Times New Roman" w:cs="Times New Roman"/>
          <w:b/>
          <w:bCs/>
          <w:color w:val="auto"/>
          <w:sz w:val="24"/>
          <w:highlight w:val="none"/>
        </w:rPr>
        <w:t>、</w:t>
      </w:r>
      <w:r>
        <w:rPr>
          <w:rFonts w:hint="default" w:ascii="Times New Roman" w:hAnsi="Times New Roman" w:cs="Times New Roman"/>
          <w:b/>
          <w:color w:val="auto"/>
          <w:sz w:val="24"/>
          <w:highlight w:val="none"/>
        </w:rPr>
        <w:t>采购项目简介：</w:t>
      </w:r>
    </w:p>
    <w:p w14:paraId="5CED2162">
      <w:pPr>
        <w:spacing w:after="120" w:line="360" w:lineRule="auto"/>
        <w:ind w:firstLine="480" w:firstLineChars="200"/>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具体要求详见询价文件第三章。</w:t>
      </w:r>
    </w:p>
    <w:p w14:paraId="23D78041">
      <w:pPr>
        <w:spacing w:after="120"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四、供应商邀请方式</w:t>
      </w:r>
    </w:p>
    <w:p w14:paraId="4C4CFC78">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w:t>
      </w:r>
      <w:permStart w:id="3" w:edGrp="everyone"/>
      <w:r>
        <w:rPr>
          <w:rFonts w:hint="default" w:ascii="Times New Roman" w:hAnsi="Times New Roman" w:cs="Times New Roman"/>
          <w:color w:val="auto"/>
          <w:sz w:val="24"/>
          <w:highlight w:val="none"/>
        </w:rPr>
        <w:t>全国公共资源交易平台（四川省泸州市）https://www.lzsggzy.com/、泸州盛江投资发展有限公司http://www.lzsjtz.com/</w:t>
      </w:r>
      <w:permEnd w:id="3"/>
      <w:r>
        <w:rPr>
          <w:rFonts w:hint="default" w:ascii="Times New Roman" w:hAnsi="Times New Roman" w:cs="Times New Roman"/>
          <w:color w:val="auto"/>
          <w:sz w:val="24"/>
          <w:highlight w:val="none"/>
        </w:rPr>
        <w:t>上以公告形式发布。</w:t>
      </w:r>
    </w:p>
    <w:p w14:paraId="57D0B8D2">
      <w:pPr>
        <w:spacing w:after="120"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五、供应商参加本次采购活动应具备下列条件：</w:t>
      </w:r>
    </w:p>
    <w:p w14:paraId="7BE9F59B">
      <w:pPr>
        <w:pStyle w:val="23"/>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1.具有独立承担民事责任的能力</w:t>
      </w:r>
      <w:permStart w:id="4" w:edGrp="everyone"/>
      <w:r>
        <w:rPr>
          <w:rFonts w:hint="default" w:ascii="Times New Roman" w:hAnsi="Times New Roman" w:cs="Times New Roman"/>
          <w:color w:val="auto"/>
          <w:sz w:val="24"/>
          <w:highlight w:val="none"/>
        </w:rPr>
        <w:t>（</w:t>
      </w:r>
      <w:r>
        <w:rPr>
          <w:rFonts w:hint="default" w:ascii="Times New Roman" w:hAnsi="Times New Roman" w:cs="Times New Roman"/>
          <w:b/>
          <w:bCs/>
          <w:color w:val="auto"/>
          <w:highlight w:val="none"/>
        </w:rPr>
        <w:t>☑</w:t>
      </w:r>
      <w:r>
        <w:rPr>
          <w:rFonts w:hint="default" w:ascii="Times New Roman" w:hAnsi="Times New Roman" w:cs="Times New Roman"/>
          <w:bCs/>
          <w:color w:val="auto"/>
          <w:sz w:val="24"/>
          <w:highlight w:val="none"/>
        </w:rPr>
        <w:t>的法人）</w:t>
      </w:r>
      <w:permEnd w:id="4"/>
      <w:r>
        <w:rPr>
          <w:rFonts w:hint="default" w:ascii="Times New Roman" w:hAnsi="Times New Roman" w:cs="Times New Roman"/>
          <w:color w:val="auto"/>
          <w:sz w:val="24"/>
          <w:highlight w:val="none"/>
        </w:rPr>
        <w:t>；</w:t>
      </w:r>
    </w:p>
    <w:p w14:paraId="2C2C9221">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6445201C">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3.具有履行合同所必须的设备和专业技术能力；</w:t>
      </w:r>
    </w:p>
    <w:p w14:paraId="3B791E55">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4.具有依法缴纳税收和社会保障资金的良好记录；</w:t>
      </w:r>
    </w:p>
    <w:p w14:paraId="091C2A95">
      <w:pP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5.参加本次采购活动前三年内，在经营活动中没有重大违法记录；</w:t>
      </w:r>
    </w:p>
    <w:p w14:paraId="53A9C639">
      <w:pPr>
        <w:pStyle w:val="23"/>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6.法律、行政法规规定的其他条件；</w:t>
      </w:r>
    </w:p>
    <w:p w14:paraId="33D1527C">
      <w:pPr>
        <w:spacing w:line="380" w:lineRule="exact"/>
        <w:ind w:firstLine="480" w:firstLineChars="200"/>
        <w:jc w:val="left"/>
        <w:rPr>
          <w:rFonts w:hint="eastAsia" w:ascii="Times New Roman" w:hAnsi="Times New Roman" w:eastAsia="宋体" w:cs="Times New Roman"/>
          <w:bCs/>
          <w:color w:val="auto"/>
          <w:sz w:val="24"/>
          <w:highlight w:val="none"/>
          <w:lang w:val="en-US" w:eastAsia="zh-CN"/>
        </w:rPr>
      </w:pPr>
      <w:r>
        <w:rPr>
          <w:rFonts w:hint="default" w:ascii="Times New Roman" w:hAnsi="Times New Roman" w:cs="Times New Roman"/>
          <w:bCs/>
          <w:color w:val="auto"/>
          <w:sz w:val="24"/>
          <w:highlight w:val="none"/>
        </w:rPr>
        <w:t xml:space="preserve"> 7.采购人根据采购项目提出的特殊条件：</w:t>
      </w:r>
      <w:permStart w:id="5" w:edGrp="everyone"/>
      <w:r>
        <w:rPr>
          <w:rFonts w:hint="eastAsia" w:ascii="宋体" w:hAnsi="宋体" w:cs="宋体"/>
          <w:color w:val="auto"/>
          <w:sz w:val="24"/>
          <w:szCs w:val="24"/>
          <w:lang w:val="en-US" w:eastAsia="zh-CN"/>
        </w:rPr>
        <w:t xml:space="preserve"> 按文件</w:t>
      </w:r>
      <w:r>
        <w:rPr>
          <w:rFonts w:hint="default" w:ascii="Times New Roman" w:hAnsi="Times New Roman" w:cs="Times New Roman"/>
          <w:color w:val="auto"/>
          <w:sz w:val="24"/>
          <w:highlight w:val="none"/>
        </w:rPr>
        <w:t>第三章</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二、技术要求</w:t>
      </w:r>
      <w:r>
        <w:rPr>
          <w:rFonts w:hint="eastAsia" w:cs="Times New Roman"/>
          <w:color w:val="auto"/>
          <w:sz w:val="24"/>
          <w:highlight w:val="none"/>
          <w:lang w:eastAsia="zh-CN"/>
        </w:rPr>
        <w:t>执行</w:t>
      </w:r>
    </w:p>
    <w:permEnd w:id="5"/>
    <w:p w14:paraId="629E9615">
      <w:pPr>
        <w:spacing w:line="440" w:lineRule="exact"/>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六、严禁参加本次采购活动的供应商</w:t>
      </w:r>
    </w:p>
    <w:p w14:paraId="415408DA">
      <w:pPr>
        <w:spacing w:line="440" w:lineRule="exact"/>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 xml:space="preserve"> 1.被盛江公司列入不诚信供应商库的供应商，禁止报名参加本项目的采购活动（以联合体形式参加本项目采购活动，联合体成员被盛江公司列入不诚信供应商库的，视同联合体被盛江公司列入不诚信供应商库）。</w:t>
      </w:r>
    </w:p>
    <w:p w14:paraId="546A0663">
      <w:pPr>
        <w:spacing w:line="440" w:lineRule="exact"/>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F1C89AF">
      <w:pPr>
        <w:spacing w:line="440" w:lineRule="exact"/>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七、询价文件获取方式、时间、地点：</w:t>
      </w:r>
    </w:p>
    <w:p w14:paraId="16D2D33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询价文件</w:t>
      </w:r>
      <w:permStart w:id="6" w:edGrp="everyone"/>
      <w:r>
        <w:rPr>
          <w:rFonts w:hint="default" w:ascii="Times New Roman" w:hAnsi="Times New Roman" w:cs="Times New Roman"/>
          <w:color w:val="auto"/>
          <w:sz w:val="24"/>
          <w:highlight w:val="none"/>
        </w:rPr>
        <w:t>等附件在泸州盛江投资发展有限公司http://www.lzsjtz.com/</w:t>
      </w:r>
      <w:permEnd w:id="6"/>
      <w:r>
        <w:rPr>
          <w:rFonts w:hint="default" w:ascii="Times New Roman" w:hAnsi="Times New Roman" w:cs="Times New Roman"/>
          <w:color w:val="auto"/>
          <w:sz w:val="24"/>
          <w:highlight w:val="none"/>
        </w:rPr>
        <w:t>网站上公布并</w:t>
      </w:r>
      <w:r>
        <w:rPr>
          <w:rFonts w:hint="default" w:ascii="Times New Roman" w:hAnsi="Times New Roman" w:cs="Times New Roman"/>
          <w:color w:val="auto"/>
          <w:sz w:val="24"/>
          <w:szCs w:val="18"/>
          <w:highlight w:val="none"/>
        </w:rPr>
        <w:t>免费获取，</w:t>
      </w:r>
      <w:r>
        <w:rPr>
          <w:rFonts w:hint="default" w:ascii="Times New Roman" w:hAnsi="Times New Roman" w:cs="Times New Roman"/>
          <w:color w:val="auto"/>
          <w:sz w:val="24"/>
          <w:szCs w:val="28"/>
          <w:highlight w:val="none"/>
        </w:rPr>
        <w:t>请有意参加竞价的供应商自行下载，</w:t>
      </w:r>
      <w:r>
        <w:rPr>
          <w:rFonts w:hint="default" w:ascii="Times New Roman" w:hAnsi="Times New Roman" w:cs="Times New Roman"/>
          <w:b/>
          <w:bCs/>
          <w:color w:val="auto"/>
          <w:sz w:val="24"/>
          <w:szCs w:val="28"/>
          <w:highlight w:val="none"/>
        </w:rPr>
        <w:t>不需现场领取资料</w:t>
      </w:r>
      <w:r>
        <w:rPr>
          <w:rFonts w:hint="default" w:ascii="Times New Roman" w:hAnsi="Times New Roman" w:cs="Times New Roman"/>
          <w:color w:val="auto"/>
          <w:sz w:val="24"/>
          <w:szCs w:val="28"/>
          <w:highlight w:val="none"/>
        </w:rPr>
        <w:t>。</w:t>
      </w:r>
    </w:p>
    <w:p w14:paraId="4DA0A7AA">
      <w:pPr>
        <w:spacing w:line="440" w:lineRule="exact"/>
        <w:ind w:firstLine="482" w:firstLineChars="200"/>
        <w:rPr>
          <w:rFonts w:hint="default" w:ascii="Times New Roman" w:hAnsi="Times New Roman" w:cs="Times New Roman"/>
          <w:color w:val="auto"/>
          <w:sz w:val="24"/>
          <w:szCs w:val="28"/>
          <w:highlight w:val="none"/>
        </w:rPr>
      </w:pPr>
      <w:r>
        <w:rPr>
          <w:rFonts w:hint="default" w:ascii="Times New Roman" w:hAnsi="Times New Roman" w:cs="Times New Roman"/>
          <w:b/>
          <w:color w:val="auto"/>
          <w:sz w:val="24"/>
          <w:szCs w:val="28"/>
          <w:highlight w:val="none"/>
        </w:rPr>
        <w:t>八、递交响应文件</w:t>
      </w:r>
      <w:r>
        <w:rPr>
          <w:rFonts w:hint="default" w:ascii="Times New Roman" w:hAnsi="Times New Roman" w:cs="Times New Roman"/>
          <w:b/>
          <w:color w:val="auto"/>
          <w:sz w:val="24"/>
          <w:highlight w:val="none"/>
        </w:rPr>
        <w:t>截止时间：</w:t>
      </w:r>
      <w:r>
        <w:rPr>
          <w:rFonts w:hint="default" w:ascii="Times New Roman" w:hAnsi="Times New Roman" w:cs="Times New Roman"/>
          <w:bCs/>
          <w:color w:val="auto"/>
          <w:sz w:val="24"/>
          <w:highlight w:val="none"/>
        </w:rPr>
        <w:t>202</w:t>
      </w:r>
      <w:permStart w:id="7" w:edGrp="everyone"/>
      <w:r>
        <w:rPr>
          <w:rFonts w:hint="default" w:ascii="Times New Roman" w:hAnsi="Times New Roman" w:cs="Times New Roman"/>
          <w:bCs/>
          <w:color w:val="auto"/>
          <w:sz w:val="24"/>
          <w:highlight w:val="none"/>
        </w:rPr>
        <w:t>6年</w:t>
      </w:r>
      <w:r>
        <w:rPr>
          <w:rFonts w:hint="eastAsia"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月</w:t>
      </w:r>
      <w:r>
        <w:rPr>
          <w:rFonts w:hint="eastAsia" w:cs="Times New Roman"/>
          <w:bCs/>
          <w:color w:val="auto"/>
          <w:sz w:val="24"/>
          <w:highlight w:val="none"/>
          <w:lang w:val="en-US" w:eastAsia="zh-CN"/>
        </w:rPr>
        <w:t>11</w:t>
      </w:r>
      <w:r>
        <w:rPr>
          <w:rFonts w:hint="default" w:ascii="Times New Roman" w:hAnsi="Times New Roman" w:cs="Times New Roman"/>
          <w:bCs/>
          <w:color w:val="auto"/>
          <w:sz w:val="24"/>
          <w:highlight w:val="none"/>
        </w:rPr>
        <w:t>日</w:t>
      </w:r>
      <w:r>
        <w:rPr>
          <w:rFonts w:hint="eastAsia" w:ascii="Times New Roman" w:hAnsi="Times New Roman" w:cs="Times New Roman"/>
          <w:bCs/>
          <w:color w:val="auto"/>
          <w:sz w:val="24"/>
          <w:highlight w:val="none"/>
          <w:lang w:val="en-US" w:eastAsia="zh-CN"/>
        </w:rPr>
        <w:t>1</w:t>
      </w:r>
      <w:r>
        <w:rPr>
          <w:rFonts w:hint="eastAsia" w:cs="Times New Roman"/>
          <w:bCs/>
          <w:color w:val="auto"/>
          <w:sz w:val="24"/>
          <w:highlight w:val="none"/>
          <w:lang w:val="en-US" w:eastAsia="zh-CN"/>
        </w:rPr>
        <w:t>5</w:t>
      </w:r>
      <w:r>
        <w:rPr>
          <w:rFonts w:hint="eastAsia" w:ascii="Times New Roman" w:hAnsi="Times New Roman" w:cs="Times New Roman"/>
          <w:bCs/>
          <w:color w:val="auto"/>
          <w:sz w:val="24"/>
          <w:highlight w:val="none"/>
          <w:lang w:val="en-US" w:eastAsia="zh-CN"/>
        </w:rPr>
        <w:t>:00</w:t>
      </w:r>
      <w:permEnd w:id="7"/>
      <w:r>
        <w:rPr>
          <w:rFonts w:hint="default" w:ascii="Times New Roman" w:hAnsi="Times New Roman" w:cs="Times New Roman"/>
          <w:color w:val="auto"/>
          <w:sz w:val="24"/>
          <w:szCs w:val="28"/>
          <w:highlight w:val="none"/>
        </w:rPr>
        <w:t>（北京时间）。</w:t>
      </w:r>
    </w:p>
    <w:p w14:paraId="5F22F6DA">
      <w:pPr>
        <w:spacing w:line="44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九、递交响应文件方式：</w:t>
      </w:r>
    </w:p>
    <w:p w14:paraId="03718434">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本次采购</w:t>
      </w:r>
      <w:r>
        <w:rPr>
          <w:rFonts w:hint="default" w:ascii="Times New Roman" w:hAnsi="Times New Roman" w:cs="Times New Roman"/>
          <w:bCs/>
          <w:color w:val="auto"/>
          <w:sz w:val="24"/>
          <w:highlight w:val="none"/>
        </w:rPr>
        <w:t>只</w:t>
      </w:r>
      <w:r>
        <w:rPr>
          <w:rFonts w:hint="default" w:ascii="Times New Roman" w:hAnsi="Times New Roman" w:cs="Times New Roman"/>
          <w:color w:val="auto"/>
          <w:sz w:val="24"/>
          <w:highlight w:val="none"/>
        </w:rPr>
        <w:t>接受现场递交的响应文件。现场递交的响应文件</w:t>
      </w:r>
      <w:r>
        <w:rPr>
          <w:rFonts w:hint="eastAsia" w:ascii="Times New Roman" w:hAnsi="Times New Roman" w:cs="Times New Roman"/>
          <w:color w:val="auto"/>
          <w:sz w:val="24"/>
          <w:highlight w:val="none"/>
          <w:lang w:val="en-US" w:eastAsia="zh-CN"/>
        </w:rPr>
        <w:t>1本</w:t>
      </w:r>
      <w:r>
        <w:rPr>
          <w:rFonts w:hint="default" w:ascii="Times New Roman" w:hAnsi="Times New Roman" w:cs="Times New Roman"/>
          <w:color w:val="auto"/>
          <w:sz w:val="24"/>
          <w:highlight w:val="none"/>
        </w:rPr>
        <w:t>，必须在递交响应文件截止时间前送达询价开标地点。逾期送达、未密封或标注错误的响应文件，采购人恕不接收。</w:t>
      </w:r>
    </w:p>
    <w:p w14:paraId="0CFDA8EB">
      <w:pPr>
        <w:spacing w:after="120"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本次采购不接收邮寄的响应文件。</w:t>
      </w:r>
    </w:p>
    <w:p w14:paraId="3F911873">
      <w:pPr>
        <w:spacing w:line="440" w:lineRule="exact"/>
        <w:ind w:firstLine="482" w:firstLineChars="200"/>
        <w:rPr>
          <w:rFonts w:hint="default" w:ascii="Times New Roman" w:hAnsi="Times New Roman" w:cs="Times New Roman"/>
          <w:b/>
          <w:bCs/>
          <w:color w:val="auto"/>
          <w:sz w:val="24"/>
          <w:highlight w:val="none"/>
          <w:u w:val="single"/>
        </w:rPr>
      </w:pPr>
      <w:r>
        <w:rPr>
          <w:rFonts w:hint="default" w:ascii="Times New Roman" w:hAnsi="Times New Roman" w:cs="Times New Roman"/>
          <w:b/>
          <w:color w:val="auto"/>
          <w:sz w:val="24"/>
          <w:highlight w:val="none"/>
        </w:rPr>
        <w:t>十、</w:t>
      </w:r>
      <w:r>
        <w:rPr>
          <w:rFonts w:hint="default" w:ascii="Times New Roman" w:hAnsi="Times New Roman" w:cs="Times New Roman"/>
          <w:b/>
          <w:color w:val="auto"/>
          <w:sz w:val="24"/>
          <w:highlight w:val="none"/>
          <w:lang w:bidi="ar"/>
        </w:rPr>
        <w:t>询价开标地点</w:t>
      </w:r>
      <w:r>
        <w:rPr>
          <w:rFonts w:hint="default" w:ascii="Times New Roman" w:hAnsi="Times New Roman" w:cs="Times New Roman"/>
          <w:b/>
          <w:color w:val="auto"/>
          <w:sz w:val="24"/>
          <w:highlight w:val="none"/>
        </w:rPr>
        <w:t>：</w:t>
      </w:r>
      <w:r>
        <w:rPr>
          <w:rFonts w:hint="default" w:ascii="Times New Roman" w:hAnsi="Times New Roman" w:cs="Times New Roman"/>
          <w:bCs/>
          <w:color w:val="auto"/>
          <w:sz w:val="24"/>
          <w:highlight w:val="none"/>
          <w:u w:val="single"/>
        </w:rPr>
        <w:t>泸州市江阳区张坝桂圆林西门综合楼2楼F02会议室。</w:t>
      </w:r>
    </w:p>
    <w:p w14:paraId="00FB33BB">
      <w:pPr>
        <w:spacing w:line="44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十一、联系方式</w:t>
      </w:r>
    </w:p>
    <w:p w14:paraId="344666CE">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w:t>
      </w:r>
      <w:r>
        <w:rPr>
          <w:rFonts w:hint="default" w:ascii="Times New Roman" w:hAnsi="Times New Roman" w:cs="Times New Roman"/>
          <w:b/>
          <w:color w:val="auto"/>
          <w:sz w:val="24"/>
          <w:highlight w:val="none"/>
        </w:rPr>
        <w:t>：</w:t>
      </w:r>
      <w:permStart w:id="8" w:edGrp="everyone"/>
      <w:r>
        <w:rPr>
          <w:rFonts w:hint="default" w:ascii="Times New Roman" w:hAnsi="Times New Roman" w:cs="Times New Roman"/>
          <w:color w:val="auto"/>
          <w:sz w:val="24"/>
          <w:highlight w:val="none"/>
        </w:rPr>
        <w:t xml:space="preserve">泸州盛江国诚供应链管理有限公司 </w:t>
      </w:r>
      <w:permEnd w:id="8"/>
    </w:p>
    <w:p w14:paraId="162DDD5F">
      <w:pPr>
        <w:widowControl/>
        <w:spacing w:line="440" w:lineRule="exact"/>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bCs/>
          <w:color w:val="auto"/>
          <w:sz w:val="24"/>
          <w:highlight w:val="none"/>
        </w:rPr>
        <w:t>通讯地址</w:t>
      </w:r>
      <w:r>
        <w:rPr>
          <w:rFonts w:hint="default" w:ascii="Times New Roman" w:hAnsi="Times New Roman" w:cs="Times New Roman"/>
          <w:color w:val="auto"/>
          <w:kern w:val="0"/>
          <w:sz w:val="24"/>
          <w:highlight w:val="none"/>
        </w:rPr>
        <w:t>：</w:t>
      </w:r>
      <w:permStart w:id="9" w:edGrp="everyone"/>
      <w:r>
        <w:rPr>
          <w:rFonts w:hint="default" w:ascii="Times New Roman" w:hAnsi="Times New Roman" w:cs="Times New Roman"/>
          <w:color w:val="auto"/>
          <w:kern w:val="0"/>
          <w:sz w:val="24"/>
          <w:highlight w:val="none"/>
        </w:rPr>
        <w:t xml:space="preserve"> </w:t>
      </w:r>
      <w:r>
        <w:rPr>
          <w:rFonts w:hint="default" w:ascii="Times New Roman" w:hAnsi="Times New Roman" w:cs="Times New Roman"/>
          <w:color w:val="auto"/>
          <w:kern w:val="0"/>
          <w:sz w:val="24"/>
          <w:highlight w:val="none"/>
          <w:lang w:bidi="ar"/>
        </w:rPr>
        <w:t>泸州江阳区张坝景区西大门综合楼</w:t>
      </w:r>
      <w:r>
        <w:rPr>
          <w:rFonts w:hint="default" w:ascii="Times New Roman" w:hAnsi="Times New Roman" w:cs="Times New Roman"/>
          <w:color w:val="auto"/>
          <w:kern w:val="0"/>
          <w:sz w:val="24"/>
          <w:highlight w:val="none"/>
        </w:rPr>
        <w:t xml:space="preserve"> </w:t>
      </w:r>
      <w:permEnd w:id="9"/>
    </w:p>
    <w:p w14:paraId="24558D7C">
      <w:pPr>
        <w:pStyle w:val="23"/>
        <w:spacing w:line="440" w:lineRule="exact"/>
        <w:ind w:firstLine="48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联系人：</w:t>
      </w:r>
      <w:permStart w:id="10" w:edGrp="everyone"/>
      <w:r>
        <w:rPr>
          <w:rFonts w:hint="default"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潘先生</w:t>
      </w:r>
      <w:permEnd w:id="10"/>
    </w:p>
    <w:p w14:paraId="47F325B6">
      <w:pPr>
        <w:pStyle w:val="23"/>
        <w:spacing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联系电话： </w:t>
      </w:r>
      <w:permStart w:id="11" w:edGrp="everyone"/>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8181878757</w:t>
      </w:r>
      <w:r>
        <w:rPr>
          <w:rFonts w:hint="default" w:ascii="Times New Roman" w:hAnsi="Times New Roman" w:cs="Times New Roman"/>
          <w:color w:val="auto"/>
          <w:sz w:val="24"/>
          <w:highlight w:val="none"/>
        </w:rPr>
        <w:t xml:space="preserve"> </w:t>
      </w:r>
      <w:permEnd w:id="11"/>
      <w:r>
        <w:rPr>
          <w:rFonts w:hint="default" w:ascii="Times New Roman" w:hAnsi="Times New Roman" w:cs="Times New Roman"/>
          <w:color w:val="auto"/>
          <w:sz w:val="24"/>
          <w:highlight w:val="none"/>
        </w:rPr>
        <w:t xml:space="preserve">   </w:t>
      </w:r>
    </w:p>
    <w:p w14:paraId="3DEEBF0A">
      <w:pPr>
        <w:pStyle w:val="23"/>
        <w:spacing w:line="440" w:lineRule="exact"/>
        <w:ind w:firstLine="480"/>
        <w:rPr>
          <w:rFonts w:hint="default" w:ascii="Times New Roman" w:hAnsi="Times New Roman" w:cs="Times New Roman"/>
          <w:color w:val="auto"/>
          <w:sz w:val="24"/>
          <w:highlight w:val="none"/>
        </w:rPr>
      </w:pPr>
    </w:p>
    <w:p w14:paraId="2E9B6126">
      <w:pPr>
        <w:pStyle w:val="23"/>
        <w:spacing w:line="440" w:lineRule="exact"/>
        <w:ind w:firstLine="5520" w:firstLineChars="2300"/>
        <w:rPr>
          <w:rFonts w:hint="eastAsia" w:ascii="Times New Roman" w:hAnsi="Times New Roman" w:eastAsia="宋体" w:cs="Times New Roman"/>
          <w:color w:val="auto"/>
          <w:sz w:val="24"/>
          <w:highlight w:val="none"/>
          <w:lang w:val="en-US" w:eastAsia="zh-CN"/>
        </w:rPr>
        <w:sectPr>
          <w:headerReference r:id="rId9" w:type="default"/>
          <w:type w:val="continuous"/>
          <w:pgSz w:w="11906" w:h="16838"/>
          <w:pgMar w:top="1417" w:right="1361" w:bottom="1417" w:left="1474" w:header="851" w:footer="992" w:gutter="0"/>
          <w:pgNumType w:fmt="numberInDash"/>
          <w:cols w:space="720" w:num="1"/>
          <w:docGrid w:type="lines" w:linePitch="312" w:charSpace="0"/>
        </w:sectPr>
      </w:pPr>
      <w:r>
        <w:rPr>
          <w:rFonts w:hint="default" w:ascii="Times New Roman" w:hAnsi="Times New Roman" w:cs="Times New Roman"/>
          <w:color w:val="auto"/>
          <w:sz w:val="24"/>
          <w:highlight w:val="none"/>
        </w:rPr>
        <w:t xml:space="preserve">  </w:t>
      </w:r>
      <w:permStart w:id="12" w:edGrp="everyone"/>
      <w:r>
        <w:rPr>
          <w:rFonts w:hint="default" w:ascii="Times New Roman" w:hAnsi="Times New Roman" w:cs="Times New Roman"/>
          <w:color w:val="auto"/>
          <w:sz w:val="24"/>
          <w:highlight w:val="none"/>
        </w:rPr>
        <w:t>2026年</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日</w:t>
      </w:r>
      <w:r>
        <w:rPr>
          <w:rFonts w:hint="eastAsia" w:cs="Times New Roman"/>
          <w:color w:val="auto"/>
          <w:sz w:val="24"/>
          <w:highlight w:val="none"/>
          <w:lang w:val="en-US" w:eastAsia="zh-CN"/>
        </w:rPr>
        <w:t xml:space="preserve"> </w:t>
      </w:r>
      <w:bookmarkEnd w:id="129"/>
    </w:p>
    <w:permEnd w:id="12"/>
    <w:p w14:paraId="73C94B1A">
      <w:pPr>
        <w:spacing w:before="120" w:beforeLines="50" w:after="360" w:afterLines="150"/>
        <w:jc w:val="center"/>
        <w:outlineLvl w:val="0"/>
        <w:rPr>
          <w:rFonts w:hint="eastAsia"/>
          <w:color w:val="auto"/>
          <w:sz w:val="36"/>
          <w:szCs w:val="36"/>
          <w:highlight w:val="none"/>
        </w:rPr>
      </w:pPr>
      <w:bookmarkStart w:id="11" w:name="_Toc14275"/>
      <w:bookmarkStart w:id="12" w:name="_Toc4502"/>
      <w:bookmarkStart w:id="13" w:name="_Toc23488"/>
      <w:bookmarkStart w:id="14" w:name="_Toc2099"/>
      <w:r>
        <w:rPr>
          <w:rFonts w:hint="eastAsia" w:ascii="黑体" w:hAnsi="黑体" w:eastAsia="黑体"/>
          <w:color w:val="auto"/>
          <w:sz w:val="36"/>
          <w:highlight w:val="none"/>
        </w:rPr>
        <w:t>第二章 询价须知</w:t>
      </w:r>
      <w:bookmarkEnd w:id="11"/>
      <w:bookmarkEnd w:id="12"/>
      <w:bookmarkEnd w:id="13"/>
      <w:bookmarkEnd w:id="14"/>
    </w:p>
    <w:p w14:paraId="5379FF9D">
      <w:pPr>
        <w:spacing w:after="240" w:afterLines="100"/>
        <w:jc w:val="center"/>
        <w:outlineLvl w:val="1"/>
        <w:rPr>
          <w:rFonts w:hint="eastAsia" w:ascii="宋体" w:hAnsi="宋体"/>
          <w:b/>
          <w:color w:val="auto"/>
          <w:sz w:val="32"/>
          <w:highlight w:val="none"/>
        </w:rPr>
      </w:pPr>
      <w:bookmarkStart w:id="15" w:name="_Toc31641"/>
      <w:bookmarkStart w:id="16" w:name="_Toc20455"/>
      <w:r>
        <w:rPr>
          <w:rFonts w:hint="eastAsia" w:ascii="宋体" w:hAnsi="宋体"/>
          <w:b/>
          <w:color w:val="auto"/>
          <w:sz w:val="32"/>
          <w:highlight w:val="none"/>
        </w:rPr>
        <w:t>一、供应商须知前附表</w:t>
      </w:r>
      <w:bookmarkEnd w:id="15"/>
      <w:bookmarkEnd w:id="16"/>
    </w:p>
    <w:tbl>
      <w:tblPr>
        <w:tblStyle w:val="14"/>
        <w:tblW w:w="903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854"/>
        <w:gridCol w:w="1710"/>
        <w:gridCol w:w="6471"/>
      </w:tblGrid>
      <w:tr w14:paraId="5180D4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jc w:val="center"/>
        </w:trPr>
        <w:tc>
          <w:tcPr>
            <w:tcW w:w="854" w:type="dxa"/>
            <w:noWrap w:val="0"/>
            <w:vAlign w:val="center"/>
          </w:tcPr>
          <w:p w14:paraId="3BD13CF2">
            <w:pPr>
              <w:pStyle w:val="24"/>
              <w:snapToGrid w:val="0"/>
              <w:jc w:val="center"/>
              <w:rPr>
                <w:rFonts w:hint="default" w:ascii="Times New Roman" w:hAnsi="Times New Roman" w:cs="Times New Roman"/>
                <w:b/>
                <w:color w:val="auto"/>
                <w:highlight w:val="none"/>
                <w:lang w:val="zh-CN"/>
              </w:rPr>
            </w:pPr>
            <w:r>
              <w:rPr>
                <w:rFonts w:hint="default" w:ascii="Times New Roman" w:hAnsi="Times New Roman" w:cs="Times New Roman"/>
                <w:b/>
                <w:color w:val="auto"/>
                <w:highlight w:val="none"/>
                <w:lang w:val="zh-CN"/>
              </w:rPr>
              <w:t>序号</w:t>
            </w:r>
          </w:p>
        </w:tc>
        <w:tc>
          <w:tcPr>
            <w:tcW w:w="1710" w:type="dxa"/>
            <w:noWrap w:val="0"/>
            <w:vAlign w:val="center"/>
          </w:tcPr>
          <w:p w14:paraId="0EE87759">
            <w:pPr>
              <w:pStyle w:val="24"/>
              <w:snapToGrid w:val="0"/>
              <w:jc w:val="center"/>
              <w:rPr>
                <w:rFonts w:hint="default" w:ascii="Times New Roman" w:hAnsi="Times New Roman" w:cs="Times New Roman"/>
                <w:b/>
                <w:color w:val="auto"/>
                <w:highlight w:val="none"/>
                <w:lang w:val="zh-CN"/>
              </w:rPr>
            </w:pPr>
            <w:r>
              <w:rPr>
                <w:rFonts w:hint="default" w:ascii="Times New Roman" w:hAnsi="Times New Roman" w:cs="Times New Roman"/>
                <w:b/>
                <w:color w:val="auto"/>
                <w:highlight w:val="none"/>
                <w:lang w:val="zh-CN"/>
              </w:rPr>
              <w:t>应知事项</w:t>
            </w:r>
          </w:p>
        </w:tc>
        <w:tc>
          <w:tcPr>
            <w:tcW w:w="6471" w:type="dxa"/>
            <w:noWrap w:val="0"/>
            <w:vAlign w:val="center"/>
          </w:tcPr>
          <w:p w14:paraId="6E7AF9E6">
            <w:pPr>
              <w:pStyle w:val="24"/>
              <w:snapToGrid w:val="0"/>
              <w:jc w:val="center"/>
              <w:rPr>
                <w:rFonts w:hint="default" w:ascii="Times New Roman" w:hAnsi="Times New Roman" w:cs="Times New Roman"/>
                <w:b/>
                <w:color w:val="auto"/>
                <w:highlight w:val="none"/>
                <w:lang w:val="zh-CN"/>
              </w:rPr>
            </w:pPr>
            <w:r>
              <w:rPr>
                <w:rFonts w:hint="default" w:ascii="Times New Roman" w:hAnsi="Times New Roman" w:cs="Times New Roman"/>
                <w:b/>
                <w:color w:val="auto"/>
                <w:highlight w:val="none"/>
                <w:lang w:val="zh-CN"/>
              </w:rPr>
              <w:t>说明和要求</w:t>
            </w:r>
          </w:p>
        </w:tc>
      </w:tr>
      <w:tr w14:paraId="73E7DC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54" w:type="dxa"/>
            <w:noWrap w:val="0"/>
            <w:vAlign w:val="center"/>
          </w:tcPr>
          <w:p w14:paraId="7F12686B">
            <w:pPr>
              <w:pStyle w:val="24"/>
              <w:snapToGrid w:val="0"/>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1</w:t>
            </w:r>
          </w:p>
        </w:tc>
        <w:tc>
          <w:tcPr>
            <w:tcW w:w="1710" w:type="dxa"/>
            <w:noWrap w:val="0"/>
            <w:vAlign w:val="center"/>
          </w:tcPr>
          <w:p w14:paraId="51F9CA57">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确定邀请询价的供应商数量和方式</w:t>
            </w:r>
          </w:p>
        </w:tc>
        <w:tc>
          <w:tcPr>
            <w:tcW w:w="6471" w:type="dxa"/>
            <w:noWrap w:val="0"/>
            <w:vAlign w:val="center"/>
          </w:tcPr>
          <w:p w14:paraId="59B8E965">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本次询价邀请的供应商数量：无限制；</w:t>
            </w:r>
          </w:p>
          <w:p w14:paraId="4BD963D0">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本次采购采取</w:t>
            </w:r>
            <w:r>
              <w:rPr>
                <w:rFonts w:hint="default" w:ascii="Times New Roman" w:hAnsi="Times New Roman" w:cs="Times New Roman"/>
                <w:color w:val="auto"/>
                <w:highlight w:val="none"/>
              </w:rPr>
              <w:t>公开</w:t>
            </w:r>
            <w:r>
              <w:rPr>
                <w:rFonts w:hint="default" w:ascii="Times New Roman" w:hAnsi="Times New Roman" w:cs="Times New Roman"/>
                <w:color w:val="auto"/>
                <w:highlight w:val="none"/>
                <w:lang w:val="zh-CN"/>
              </w:rPr>
              <w:t>的方式邀请参加询价的供应商。</w:t>
            </w:r>
          </w:p>
        </w:tc>
      </w:tr>
      <w:tr w14:paraId="0CF64E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noWrap w:val="0"/>
            <w:vAlign w:val="center"/>
          </w:tcPr>
          <w:p w14:paraId="41FEC98D">
            <w:pPr>
              <w:pStyle w:val="24"/>
              <w:snapToGrid w:val="0"/>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2</w:t>
            </w:r>
          </w:p>
        </w:tc>
        <w:tc>
          <w:tcPr>
            <w:tcW w:w="1710" w:type="dxa"/>
            <w:noWrap w:val="0"/>
            <w:vAlign w:val="center"/>
          </w:tcPr>
          <w:p w14:paraId="56650F97">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采购预算</w:t>
            </w:r>
          </w:p>
          <w:p w14:paraId="7FB2796A">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（实质性要求）</w:t>
            </w:r>
          </w:p>
        </w:tc>
        <w:tc>
          <w:tcPr>
            <w:tcW w:w="6471" w:type="dxa"/>
            <w:noWrap w:val="0"/>
            <w:vAlign w:val="center"/>
          </w:tcPr>
          <w:p w14:paraId="2C9ADC11">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采购预算：</w:t>
            </w:r>
            <w:r>
              <w:rPr>
                <w:rFonts w:hint="eastAsia" w:ascii="Times New Roman" w:hAnsi="Times New Roman" w:eastAsia="宋体" w:cs="Times New Roman"/>
                <w:color w:val="auto"/>
                <w:highlight w:val="none"/>
                <w:lang w:val="en-US" w:eastAsia="zh-CN"/>
              </w:rPr>
              <w:t>169500.00</w:t>
            </w:r>
            <w:r>
              <w:rPr>
                <w:rFonts w:hint="default" w:ascii="Times New Roman" w:hAnsi="Times New Roman" w:eastAsia="宋体" w:cs="Times New Roman"/>
                <w:color w:val="auto"/>
                <w:highlight w:val="none"/>
                <w:lang w:val="en-US" w:eastAsia="zh-CN"/>
              </w:rPr>
              <w:t>元</w:t>
            </w:r>
            <w:r>
              <w:rPr>
                <w:rFonts w:hint="eastAsia"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zh-CN"/>
              </w:rPr>
              <w:t>超过采购预算的报价无效。</w:t>
            </w:r>
          </w:p>
        </w:tc>
      </w:tr>
      <w:tr w14:paraId="52769A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9" w:hRule="atLeast"/>
          <w:jc w:val="center"/>
        </w:trPr>
        <w:tc>
          <w:tcPr>
            <w:tcW w:w="854" w:type="dxa"/>
            <w:noWrap w:val="0"/>
            <w:vAlign w:val="center"/>
          </w:tcPr>
          <w:p w14:paraId="432A302B">
            <w:pPr>
              <w:pStyle w:val="24"/>
              <w:snapToGrid w:val="0"/>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3</w:t>
            </w:r>
          </w:p>
        </w:tc>
        <w:tc>
          <w:tcPr>
            <w:tcW w:w="1710" w:type="dxa"/>
            <w:noWrap w:val="0"/>
            <w:vAlign w:val="center"/>
          </w:tcPr>
          <w:p w14:paraId="1BE83A66">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最高限价</w:t>
            </w:r>
          </w:p>
          <w:p w14:paraId="2C5C11D2">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（实质性要求）</w:t>
            </w:r>
          </w:p>
        </w:tc>
        <w:tc>
          <w:tcPr>
            <w:tcW w:w="6471" w:type="dxa"/>
            <w:noWrap w:val="0"/>
            <w:vAlign w:val="center"/>
          </w:tcPr>
          <w:p w14:paraId="01A23DE3">
            <w:pPr>
              <w:pStyle w:val="24"/>
              <w:snapToGrid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最高限价：</w:t>
            </w:r>
          </w:p>
          <w:p w14:paraId="286E08A9">
            <w:pPr>
              <w:pStyle w:val="24"/>
              <w:snapToGrid w:val="0"/>
              <w:rPr>
                <w:rFonts w:hint="default" w:ascii="Times New Roman" w:hAnsi="Times New Roman" w:cs="Times New Roman"/>
                <w:b/>
                <w:bCs/>
                <w:color w:val="auto"/>
                <w:highlight w:val="none"/>
              </w:rPr>
            </w:pPr>
            <w:r>
              <w:rPr>
                <w:rFonts w:hint="eastAsia" w:ascii="Times New Roman" w:hAnsi="Times New Roman" w:eastAsia="宋体" w:cs="Times New Roman"/>
                <w:color w:val="auto"/>
                <w:highlight w:val="none"/>
                <w:lang w:val="en-US" w:eastAsia="zh-CN"/>
              </w:rPr>
              <w:t>169500.00</w:t>
            </w:r>
            <w:r>
              <w:rPr>
                <w:rFonts w:hint="default" w:ascii="Times New Roman" w:hAnsi="Times New Roman" w:eastAsia="宋体" w:cs="Times New Roman"/>
                <w:color w:val="auto"/>
                <w:highlight w:val="none"/>
                <w:lang w:val="en-US" w:eastAsia="zh-CN"/>
              </w:rPr>
              <w:t>元；</w:t>
            </w:r>
          </w:p>
          <w:p w14:paraId="50E4C6B6">
            <w:pPr>
              <w:pStyle w:val="24"/>
              <w:snapToGrid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所报产品</w:t>
            </w:r>
            <w:r>
              <w:rPr>
                <w:rFonts w:hint="default" w:ascii="Times New Roman" w:hAnsi="Times New Roman" w:cs="Times New Roman"/>
                <w:b/>
                <w:bCs/>
                <w:color w:val="auto"/>
                <w:highlight w:val="none"/>
              </w:rPr>
              <w:t>单价</w:t>
            </w:r>
            <w:r>
              <w:rPr>
                <w:rFonts w:hint="default" w:ascii="Times New Roman" w:hAnsi="Times New Roman" w:cs="Times New Roman"/>
                <w:color w:val="auto"/>
                <w:highlight w:val="none"/>
              </w:rPr>
              <w:t>不得超过采购清单列出的</w:t>
            </w:r>
            <w:r>
              <w:rPr>
                <w:rFonts w:hint="default" w:ascii="Times New Roman" w:hAnsi="Times New Roman" w:cs="Times New Roman"/>
                <w:b/>
                <w:bCs/>
                <w:color w:val="auto"/>
                <w:highlight w:val="none"/>
              </w:rPr>
              <w:t>单价</w:t>
            </w:r>
            <w:r>
              <w:rPr>
                <w:rFonts w:hint="default" w:ascii="Times New Roman" w:hAnsi="Times New Roman" w:cs="Times New Roman"/>
                <w:color w:val="auto"/>
                <w:highlight w:val="none"/>
              </w:rPr>
              <w:t>最高限价，否则报价无效；</w:t>
            </w:r>
          </w:p>
          <w:p w14:paraId="33BC0C2F">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所报总价不得超过本项目最高限价，否则报价无效。</w:t>
            </w:r>
          </w:p>
        </w:tc>
      </w:tr>
      <w:tr w14:paraId="10F6BB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54" w:type="dxa"/>
            <w:noWrap w:val="0"/>
            <w:vAlign w:val="center"/>
          </w:tcPr>
          <w:p w14:paraId="52B8084A">
            <w:pPr>
              <w:pStyle w:val="24"/>
              <w:snapToGrid w:val="0"/>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4</w:t>
            </w:r>
          </w:p>
        </w:tc>
        <w:tc>
          <w:tcPr>
            <w:tcW w:w="1710" w:type="dxa"/>
            <w:noWrap w:val="0"/>
            <w:vAlign w:val="center"/>
          </w:tcPr>
          <w:p w14:paraId="63244E32">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联合体询价</w:t>
            </w:r>
          </w:p>
        </w:tc>
        <w:tc>
          <w:tcPr>
            <w:tcW w:w="6471" w:type="dxa"/>
            <w:noWrap w:val="0"/>
            <w:vAlign w:val="center"/>
          </w:tcPr>
          <w:p w14:paraId="0DA81E0E">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lang w:val="zh-CN"/>
              </w:rPr>
              <w:t xml:space="preserve">接受    </w:t>
            </w: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lang w:val="zh-CN"/>
              </w:rPr>
              <w:t>不接受</w:t>
            </w:r>
          </w:p>
        </w:tc>
      </w:tr>
      <w:tr w14:paraId="41A6BD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854" w:type="dxa"/>
            <w:noWrap w:val="0"/>
            <w:vAlign w:val="center"/>
          </w:tcPr>
          <w:p w14:paraId="34FF2CE5">
            <w:pPr>
              <w:pStyle w:val="24"/>
              <w:snapToGrid w:val="0"/>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5</w:t>
            </w:r>
          </w:p>
        </w:tc>
        <w:tc>
          <w:tcPr>
            <w:tcW w:w="1710" w:type="dxa"/>
            <w:noWrap w:val="0"/>
            <w:vAlign w:val="center"/>
          </w:tcPr>
          <w:p w14:paraId="2CD4B68D">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zh-CN"/>
              </w:rPr>
              <w:t>响应文件包括</w:t>
            </w:r>
            <w:r>
              <w:rPr>
                <w:rFonts w:hint="default" w:ascii="Times New Roman" w:hAnsi="Times New Roman" w:cs="Times New Roman"/>
                <w:color w:val="auto"/>
                <w:highlight w:val="none"/>
              </w:rPr>
              <w:t xml:space="preserve">     </w:t>
            </w:r>
          </w:p>
          <w:p w14:paraId="3AFDB51E">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但不限于</w:t>
            </w:r>
          </w:p>
        </w:tc>
        <w:tc>
          <w:tcPr>
            <w:tcW w:w="6471" w:type="dxa"/>
            <w:noWrap w:val="0"/>
            <w:vAlign w:val="center"/>
          </w:tcPr>
          <w:p w14:paraId="6B461C1A">
            <w:pPr>
              <w:pStyle w:val="24"/>
              <w:snapToGrid w:val="0"/>
              <w:rPr>
                <w:rFonts w:hint="default" w:ascii="Times New Roman" w:hAnsi="Times New Roman" w:cs="Times New Roman"/>
                <w:color w:val="auto"/>
                <w:kern w:val="2"/>
                <w:highlight w:val="none"/>
              </w:rPr>
            </w:pPr>
            <w:r>
              <w:rPr>
                <w:rFonts w:hint="default" w:ascii="Times New Roman" w:hAnsi="Times New Roman" w:cs="Times New Roman"/>
                <w:color w:val="auto"/>
                <w:highlight w:val="none"/>
                <w:lang w:val="zh-CN"/>
              </w:rPr>
              <w:t>具体格式详见第四章。</w:t>
            </w:r>
          </w:p>
        </w:tc>
      </w:tr>
      <w:tr w14:paraId="77BA36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noWrap w:val="0"/>
            <w:vAlign w:val="center"/>
          </w:tcPr>
          <w:p w14:paraId="0141DB1C">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710" w:type="dxa"/>
            <w:noWrap w:val="0"/>
            <w:vAlign w:val="center"/>
          </w:tcPr>
          <w:p w14:paraId="63466B59">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询价响应文件要求</w:t>
            </w:r>
          </w:p>
        </w:tc>
        <w:tc>
          <w:tcPr>
            <w:tcW w:w="6471" w:type="dxa"/>
            <w:noWrap w:val="0"/>
            <w:vAlign w:val="center"/>
          </w:tcPr>
          <w:p w14:paraId="1DCB13C1">
            <w:pPr>
              <w:pStyle w:val="24"/>
              <w:snapToGrid w:val="0"/>
              <w:rPr>
                <w:rFonts w:hint="default" w:ascii="Times New Roman" w:hAnsi="Times New Roman" w:cs="Times New Roman"/>
                <w:b/>
                <w:bCs/>
                <w:color w:val="auto"/>
                <w:highlight w:val="none"/>
                <w:lang w:val="zh-CN"/>
              </w:rPr>
            </w:pPr>
            <w:r>
              <w:rPr>
                <w:rFonts w:hint="default" w:ascii="Times New Roman" w:hAnsi="Times New Roman" w:cs="Times New Roman"/>
                <w:b/>
                <w:bCs/>
                <w:color w:val="auto"/>
                <w:highlight w:val="none"/>
              </w:rPr>
              <w:t>1.</w:t>
            </w:r>
            <w:r>
              <w:rPr>
                <w:rFonts w:hint="default" w:ascii="Times New Roman" w:hAnsi="Times New Roman" w:cs="Times New Roman"/>
                <w:b/>
                <w:bCs/>
                <w:color w:val="auto"/>
                <w:highlight w:val="none"/>
                <w:lang w:val="zh-CN"/>
              </w:rPr>
              <w:t>按询价响应文件要求编写，并签字盖章</w:t>
            </w:r>
            <w:r>
              <w:rPr>
                <w:rFonts w:hint="default" w:ascii="Times New Roman" w:hAnsi="Times New Roman" w:cs="Times New Roman"/>
                <w:color w:val="auto"/>
                <w:highlight w:val="none"/>
                <w:lang w:val="zh-CN"/>
              </w:rPr>
              <w:t>。</w:t>
            </w:r>
          </w:p>
          <w:p w14:paraId="56DFCED1">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zh-CN"/>
              </w:rPr>
              <w:t>只能一次报价，报价结果唯一。</w:t>
            </w:r>
          </w:p>
          <w:p w14:paraId="3EFB2948">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3.报价保留2 位小数</w:t>
            </w:r>
            <w:r>
              <w:rPr>
                <w:rFonts w:hint="default" w:ascii="Times New Roman" w:hAnsi="Times New Roman" w:cs="Times New Roman"/>
                <w:b/>
                <w:bCs/>
                <w:color w:val="auto"/>
                <w:highlight w:val="none"/>
              </w:rPr>
              <w:t>（小数位数不作为废标条件）</w:t>
            </w:r>
            <w:r>
              <w:rPr>
                <w:rFonts w:hint="default" w:ascii="Times New Roman" w:hAnsi="Times New Roman" w:cs="Times New Roman"/>
                <w:color w:val="auto"/>
                <w:highlight w:val="none"/>
              </w:rPr>
              <w:t>。</w:t>
            </w:r>
          </w:p>
        </w:tc>
      </w:tr>
      <w:tr w14:paraId="1C3455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noWrap w:val="0"/>
            <w:vAlign w:val="center"/>
          </w:tcPr>
          <w:p w14:paraId="7471A5A2">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710" w:type="dxa"/>
            <w:noWrap w:val="0"/>
            <w:vAlign w:val="center"/>
          </w:tcPr>
          <w:p w14:paraId="6A2A621D">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结果确定</w:t>
            </w:r>
          </w:p>
        </w:tc>
        <w:tc>
          <w:tcPr>
            <w:tcW w:w="6471" w:type="dxa"/>
            <w:noWrap w:val="0"/>
            <w:vAlign w:val="center"/>
          </w:tcPr>
          <w:p w14:paraId="55861B5C">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评审方法：</w:t>
            </w:r>
          </w:p>
          <w:p w14:paraId="77BA8468">
            <w:pPr>
              <w:pStyle w:val="24"/>
              <w:snapToGrid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最低价（总价）成交，报价相同的，采购人随机抽选。</w:t>
            </w:r>
          </w:p>
          <w:p w14:paraId="551DC95A">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下浮率最低成交，报价相同的，采购人随机抽选。</w:t>
            </w:r>
          </w:p>
        </w:tc>
      </w:tr>
      <w:tr w14:paraId="04358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noWrap w:val="0"/>
            <w:vAlign w:val="center"/>
          </w:tcPr>
          <w:p w14:paraId="3B4EFC53">
            <w:pPr>
              <w:pStyle w:val="24"/>
              <w:snapToGrid w:val="0"/>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8</w:t>
            </w:r>
          </w:p>
        </w:tc>
        <w:tc>
          <w:tcPr>
            <w:tcW w:w="1710" w:type="dxa"/>
            <w:noWrap w:val="0"/>
            <w:vAlign w:val="center"/>
          </w:tcPr>
          <w:p w14:paraId="6A736743">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询价结果公告</w:t>
            </w:r>
          </w:p>
        </w:tc>
        <w:tc>
          <w:tcPr>
            <w:tcW w:w="6471" w:type="dxa"/>
            <w:noWrap w:val="0"/>
            <w:vAlign w:val="center"/>
          </w:tcPr>
          <w:p w14:paraId="6CD304F8">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询价结果在全国公共资源交易平台（四川省泸州市）https://www.lzsggzy.com/、泸州盛江投资发展有限公司http://www.lzsjtz.com/网站上公告。</w:t>
            </w:r>
          </w:p>
        </w:tc>
      </w:tr>
      <w:tr w14:paraId="38D6AA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54" w:type="dxa"/>
            <w:noWrap w:val="0"/>
            <w:vAlign w:val="center"/>
          </w:tcPr>
          <w:p w14:paraId="75E8A0A0">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710" w:type="dxa"/>
            <w:noWrap w:val="0"/>
            <w:vAlign w:val="center"/>
          </w:tcPr>
          <w:p w14:paraId="1608B63E">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询价保证金</w:t>
            </w:r>
          </w:p>
        </w:tc>
        <w:tc>
          <w:tcPr>
            <w:tcW w:w="6471" w:type="dxa"/>
            <w:noWrap w:val="0"/>
            <w:vAlign w:val="center"/>
          </w:tcPr>
          <w:p w14:paraId="6B2F8A29">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本项目不设询价保证金</w:t>
            </w:r>
            <w:r>
              <w:rPr>
                <w:rFonts w:hint="eastAsia" w:ascii="Times New Roman" w:hAnsi="Times New Roman" w:cs="Times New Roman"/>
                <w:color w:val="auto"/>
                <w:highlight w:val="none"/>
                <w:lang w:val="en-US" w:eastAsia="zh-CN"/>
              </w:rPr>
              <w:t>。</w:t>
            </w:r>
          </w:p>
        </w:tc>
      </w:tr>
      <w:tr w14:paraId="350276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854" w:type="dxa"/>
            <w:noWrap w:val="0"/>
            <w:vAlign w:val="center"/>
          </w:tcPr>
          <w:p w14:paraId="3727C994">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710" w:type="dxa"/>
            <w:noWrap w:val="0"/>
            <w:vAlign w:val="center"/>
          </w:tcPr>
          <w:p w14:paraId="4BD0EEE5">
            <w:pPr>
              <w:pStyle w:val="24"/>
              <w:snapToGrid w:val="0"/>
              <w:rPr>
                <w:rFonts w:hint="eastAsia" w:ascii="Times New Roman" w:hAnsi="Times New Roman" w:eastAsia="宋体" w:cs="Times New Roman"/>
                <w:color w:val="auto"/>
                <w:highlight w:val="none"/>
                <w:lang w:val="zh-CN" w:eastAsia="zh-CN"/>
              </w:rPr>
            </w:pPr>
            <w:r>
              <w:rPr>
                <w:rFonts w:hint="default" w:ascii="Times New Roman" w:hAnsi="Times New Roman" w:cs="Times New Roman"/>
                <w:color w:val="auto"/>
                <w:highlight w:val="none"/>
                <w:lang w:val="en-US" w:eastAsia="zh-CN"/>
              </w:rPr>
              <w:t>履约保证金</w:t>
            </w:r>
          </w:p>
        </w:tc>
        <w:tc>
          <w:tcPr>
            <w:tcW w:w="6471" w:type="dxa"/>
            <w:noWrap w:val="0"/>
            <w:vAlign w:val="center"/>
          </w:tcPr>
          <w:p w14:paraId="43D168EF">
            <w:pPr>
              <w:pStyle w:val="24"/>
              <w:snapToGrid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本项目设</w:t>
            </w:r>
            <w:r>
              <w:rPr>
                <w:rFonts w:hint="eastAsia" w:ascii="Times New Roman" w:hAnsi="Times New Roman" w:cs="Times New Roman"/>
                <w:color w:val="auto"/>
                <w:highlight w:val="none"/>
                <w:lang w:val="en-US" w:eastAsia="zh-CN"/>
              </w:rPr>
              <w:t>置合同暂定金额5%的履约</w:t>
            </w:r>
            <w:r>
              <w:rPr>
                <w:rFonts w:hint="default" w:ascii="Times New Roman" w:hAnsi="Times New Roman" w:cs="Times New Roman"/>
                <w:color w:val="auto"/>
                <w:highlight w:val="none"/>
              </w:rPr>
              <w:t>保证金</w:t>
            </w:r>
            <w:r>
              <w:rPr>
                <w:rFonts w:hint="default" w:ascii="Times New Roman" w:hAnsi="Times New Roman" w:eastAsia="宋体" w:cs="Times New Roman"/>
                <w:color w:val="auto"/>
                <w:highlight w:val="none"/>
                <w:lang w:val="en-US" w:eastAsia="zh-CN"/>
              </w:rPr>
              <w:t>。</w:t>
            </w:r>
          </w:p>
        </w:tc>
      </w:tr>
      <w:tr w14:paraId="6ADEB5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noWrap w:val="0"/>
            <w:vAlign w:val="center"/>
          </w:tcPr>
          <w:p w14:paraId="641F04DE">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1710" w:type="dxa"/>
            <w:noWrap w:val="0"/>
            <w:vAlign w:val="center"/>
          </w:tcPr>
          <w:p w14:paraId="22B7354F">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bCs/>
                <w:color w:val="auto"/>
                <w:highlight w:val="none"/>
              </w:rPr>
              <w:t>低于成本评审</w:t>
            </w:r>
          </w:p>
        </w:tc>
        <w:tc>
          <w:tcPr>
            <w:tcW w:w="6471" w:type="dxa"/>
            <w:noWrap w:val="0"/>
            <w:vAlign w:val="center"/>
          </w:tcPr>
          <w:p w14:paraId="1C988148">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b/>
                <w:bCs/>
                <w:color w:val="auto"/>
                <w:highlight w:val="none"/>
              </w:rPr>
              <w:t>☑</w:t>
            </w:r>
            <w:r>
              <w:rPr>
                <w:rFonts w:hint="default" w:ascii="Times New Roman" w:hAnsi="Times New Roman" w:cs="Times New Roman"/>
                <w:b/>
                <w:bCs/>
                <w:color w:val="auto"/>
                <w:highlight w:val="none"/>
                <w:lang w:val="zh-CN"/>
              </w:rPr>
              <w:t>货物类（含工程类材料设备）：</w:t>
            </w:r>
            <w:r>
              <w:rPr>
                <w:rFonts w:hint="default" w:ascii="Times New Roman" w:hAnsi="Times New Roman" w:cs="Times New Roman"/>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42B594D4">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b/>
                <w:bCs/>
                <w:color w:val="auto"/>
                <w:highlight w:val="none"/>
              </w:rPr>
              <w:t>□</w:t>
            </w:r>
            <w:r>
              <w:rPr>
                <w:rFonts w:hint="default" w:ascii="Times New Roman" w:hAnsi="Times New Roman" w:cs="Times New Roman"/>
                <w:b/>
                <w:bCs/>
                <w:color w:val="auto"/>
                <w:highlight w:val="none"/>
                <w:lang w:val="zh-CN"/>
              </w:rPr>
              <w:t>工程类、服务类（不含工程类材料设备）：</w:t>
            </w:r>
            <w:r>
              <w:rPr>
                <w:rFonts w:hint="default" w:ascii="Times New Roman" w:hAnsi="Times New Roman" w:cs="Times New Roman"/>
                <w:color w:val="auto"/>
                <w:highlight w:val="none"/>
                <w:lang w:val="zh-CN"/>
              </w:rPr>
              <w:t>当有效供应商的报价低于（含等于）有效供应商报价的最高值的90%并且低于（含等于）所有有效供应商报价算术平均值的9</w:t>
            </w:r>
            <w:r>
              <w:rPr>
                <w:rFonts w:hint="default" w:ascii="Times New Roman" w:hAnsi="Times New Roman" w:cs="Times New Roman"/>
                <w:color w:val="auto"/>
                <w:highlight w:val="none"/>
              </w:rPr>
              <w:t>0</w:t>
            </w:r>
            <w:r>
              <w:rPr>
                <w:rFonts w:hint="default" w:ascii="Times New Roman" w:hAnsi="Times New Roman" w:cs="Times New Roman"/>
                <w:color w:val="auto"/>
                <w:highlight w:val="none"/>
                <w:lang w:val="zh-CN"/>
              </w:rPr>
              <w:t>%时，该供应商的报价将被认定为低于成本报价，作废标处理。</w:t>
            </w:r>
          </w:p>
        </w:tc>
      </w:tr>
      <w:tr w14:paraId="1E74B9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noWrap w:val="0"/>
            <w:vAlign w:val="center"/>
          </w:tcPr>
          <w:p w14:paraId="2CFF6744">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1710" w:type="dxa"/>
            <w:noWrap w:val="0"/>
            <w:vAlign w:val="center"/>
          </w:tcPr>
          <w:p w14:paraId="43F663C0">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成交通知书领取</w:t>
            </w:r>
          </w:p>
        </w:tc>
        <w:tc>
          <w:tcPr>
            <w:tcW w:w="6471" w:type="dxa"/>
            <w:noWrap w:val="0"/>
            <w:vAlign w:val="center"/>
          </w:tcPr>
          <w:p w14:paraId="00BB325A">
            <w:pPr>
              <w:pStyle w:val="11"/>
              <w:widowControl w:val="0"/>
              <w:autoSpaceDE w:val="0"/>
              <w:autoSpaceDN w:val="0"/>
              <w:adjustRightInd w:val="0"/>
              <w:snapToGrid w:val="0"/>
              <w:spacing w:before="0" w:beforeAutospacing="0" w:after="0" w:afterAutospacing="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szCs w:val="24"/>
                <w:highlight w:val="none"/>
                <w:lang w:val="zh-CN" w:bidi="ar"/>
              </w:rPr>
              <w:t>采购结果公告在</w:t>
            </w:r>
            <w:r>
              <w:rPr>
                <w:rFonts w:hint="default" w:ascii="Times New Roman" w:hAnsi="Times New Roman" w:cs="Times New Roman"/>
                <w:color w:val="auto"/>
                <w:sz w:val="24"/>
                <w:szCs w:val="24"/>
                <w:highlight w:val="none"/>
                <w:lang w:val="zh-CN"/>
              </w:rPr>
              <w:t>全国公共资源交易平台（四川省泸州市）https://www.lzsggzy.com</w:t>
            </w:r>
            <w:r>
              <w:rPr>
                <w:rFonts w:hint="default" w:ascii="Times New Roman" w:hAnsi="Times New Roman" w:cs="Times New Roman"/>
                <w:b/>
                <w:bCs/>
                <w:color w:val="auto"/>
                <w:sz w:val="24"/>
                <w:szCs w:val="24"/>
                <w:highlight w:val="none"/>
                <w:lang w:val="zh-CN"/>
              </w:rPr>
              <w:t>/</w:t>
            </w:r>
            <w:r>
              <w:rPr>
                <w:rFonts w:hint="default" w:ascii="Times New Roman" w:hAnsi="Times New Roman" w:cs="Times New Roman"/>
                <w:color w:val="auto"/>
                <w:sz w:val="24"/>
                <w:szCs w:val="24"/>
                <w:highlight w:val="none"/>
                <w:lang w:val="zh-CN"/>
              </w:rPr>
              <w:t>、</w:t>
            </w:r>
            <w:r>
              <w:rPr>
                <w:rFonts w:hint="default" w:ascii="Times New Roman" w:hAnsi="Times New Roman" w:cs="Times New Roman"/>
                <w:color w:val="auto"/>
                <w:sz w:val="24"/>
                <w:szCs w:val="24"/>
                <w:highlight w:val="none"/>
                <w:lang w:val="zh-CN" w:bidi="ar"/>
              </w:rPr>
              <w:t>泸州盛江投资发展有限公司http://www.lzsjtz.com/网站上发布后，请成交供应商</w:t>
            </w:r>
            <w:r>
              <w:rPr>
                <w:rFonts w:hint="default" w:ascii="Times New Roman" w:hAnsi="Times New Roman" w:cs="Times New Roman"/>
                <w:color w:val="auto"/>
                <w:sz w:val="24"/>
                <w:szCs w:val="24"/>
                <w:highlight w:val="none"/>
                <w:lang w:bidi="ar"/>
              </w:rPr>
              <w:t>接到采购代理机构通知后3个工作日内</w:t>
            </w:r>
            <w:r>
              <w:rPr>
                <w:rFonts w:hint="default" w:ascii="Times New Roman" w:hAnsi="Times New Roman" w:cs="Times New Roman"/>
                <w:color w:val="auto"/>
                <w:sz w:val="24"/>
                <w:szCs w:val="24"/>
                <w:highlight w:val="none"/>
                <w:lang w:val="zh-CN" w:bidi="ar"/>
              </w:rPr>
              <w:t>凭有效身份证明证件到</w:t>
            </w:r>
            <w:r>
              <w:rPr>
                <w:rFonts w:hint="default" w:ascii="Times New Roman" w:hAnsi="Times New Roman" w:cs="Times New Roman"/>
                <w:color w:val="auto"/>
                <w:sz w:val="24"/>
                <w:highlight w:val="none"/>
                <w:lang w:eastAsia="zh-CN"/>
              </w:rPr>
              <w:t>泸州盛江国诚供应链管理有限公司</w:t>
            </w:r>
            <w:r>
              <w:rPr>
                <w:rFonts w:hint="default" w:ascii="Times New Roman" w:hAnsi="Times New Roman" w:cs="Times New Roman"/>
                <w:color w:val="auto"/>
                <w:sz w:val="24"/>
                <w:szCs w:val="24"/>
                <w:highlight w:val="none"/>
                <w:lang w:val="zh-CN" w:bidi="ar"/>
              </w:rPr>
              <w:t>领取成交通知书。</w:t>
            </w:r>
          </w:p>
        </w:tc>
      </w:tr>
      <w:tr w14:paraId="50D97A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54" w:type="dxa"/>
            <w:noWrap w:val="0"/>
            <w:vAlign w:val="center"/>
          </w:tcPr>
          <w:p w14:paraId="7C0CCB68">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13</w:t>
            </w:r>
          </w:p>
        </w:tc>
        <w:tc>
          <w:tcPr>
            <w:tcW w:w="1710" w:type="dxa"/>
            <w:noWrap w:val="0"/>
            <w:vAlign w:val="center"/>
          </w:tcPr>
          <w:p w14:paraId="7FD28A00">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供应商咨询</w:t>
            </w:r>
          </w:p>
        </w:tc>
        <w:tc>
          <w:tcPr>
            <w:tcW w:w="6471" w:type="dxa"/>
            <w:noWrap w:val="0"/>
            <w:vAlign w:val="center"/>
          </w:tcPr>
          <w:p w14:paraId="2DA65DD2">
            <w:pPr>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详见第一章 询价公告</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十一、联系方式</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w:t>
            </w:r>
          </w:p>
        </w:tc>
      </w:tr>
      <w:tr w14:paraId="0BCB39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47" w:hRule="atLeast"/>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4087CF83">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14</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7369EF44">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供应商质疑</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0BA55B06">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采购人/采购代理机构</w:t>
            </w:r>
            <w:r>
              <w:rPr>
                <w:rFonts w:hint="default" w:ascii="Times New Roman" w:hAnsi="Times New Roman" w:cs="Times New Roman"/>
                <w:color w:val="auto"/>
                <w:highlight w:val="none"/>
                <w:lang w:val="zh-CN"/>
              </w:rPr>
              <w:t>对询价文件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zh-CN"/>
              </w:rPr>
              <w:t>询价过程、询价结果的质疑负责答复。</w:t>
            </w:r>
          </w:p>
          <w:p w14:paraId="407C529A">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注：参照《中华人民共和国政府采购法》的规定，供应商质疑不得超出询价文件、询价过程、询价结果的范围。</w:t>
            </w:r>
          </w:p>
        </w:tc>
      </w:tr>
      <w:tr w14:paraId="2C7AB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213F8551">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15</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2ED0C725">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供应商投诉</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18B090DB">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投诉受理单位：</w:t>
            </w:r>
            <w:r>
              <w:rPr>
                <w:rFonts w:hint="default" w:ascii="Times New Roman" w:hAnsi="Times New Roman" w:cs="Times New Roman"/>
                <w:color w:val="auto"/>
                <w:highlight w:val="none"/>
              </w:rPr>
              <w:t>泸州盛江投资发展有限公司</w:t>
            </w:r>
            <w:r>
              <w:rPr>
                <w:rFonts w:hint="default" w:ascii="Times New Roman" w:hAnsi="Times New Roman" w:cs="Times New Roman"/>
                <w:color w:val="auto"/>
                <w:highlight w:val="none"/>
                <w:lang w:val="zh-CN"/>
              </w:rPr>
              <w:t>。</w:t>
            </w:r>
          </w:p>
          <w:p w14:paraId="1E7D1A29">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联系人：</w:t>
            </w:r>
            <w:r>
              <w:rPr>
                <w:rFonts w:hint="default" w:ascii="Times New Roman" w:hAnsi="Times New Roman" w:cs="Times New Roman"/>
                <w:color w:val="auto"/>
                <w:highlight w:val="none"/>
              </w:rPr>
              <w:t>黄先生</w:t>
            </w:r>
            <w:r>
              <w:rPr>
                <w:rFonts w:hint="default" w:ascii="Times New Roman" w:hAnsi="Times New Roman" w:cs="Times New Roman"/>
                <w:color w:val="auto"/>
                <w:highlight w:val="none"/>
                <w:lang w:val="zh-CN"/>
              </w:rPr>
              <w:t>。</w:t>
            </w:r>
          </w:p>
          <w:p w14:paraId="02B347C6">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联系电话：0830-6522180。</w:t>
            </w:r>
          </w:p>
          <w:p w14:paraId="3D54D575">
            <w:pPr>
              <w:pStyle w:val="23"/>
              <w:ind w:firstLine="0" w:firstLineChars="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联系地址：泸州市江阳区张坝桂圆林西门综合楼。</w:t>
            </w:r>
          </w:p>
          <w:p w14:paraId="0D380599">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邮政编码：</w:t>
            </w:r>
            <w:r>
              <w:rPr>
                <w:rFonts w:hint="default" w:ascii="Times New Roman" w:hAnsi="Times New Roman" w:cs="Times New Roman"/>
                <w:color w:val="auto"/>
                <w:highlight w:val="none"/>
              </w:rPr>
              <w:t>646000</w:t>
            </w:r>
            <w:r>
              <w:rPr>
                <w:rFonts w:hint="default" w:ascii="Times New Roman" w:hAnsi="Times New Roman" w:cs="Times New Roman"/>
                <w:color w:val="auto"/>
                <w:highlight w:val="none"/>
                <w:lang w:val="zh-CN"/>
              </w:rPr>
              <w:t>。</w:t>
            </w:r>
          </w:p>
          <w:p w14:paraId="346E99AD">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注：参照《中华人民共和国政府采购法实施条例》的规定，供应商投诉事项不得超出已质疑事项的范围。</w:t>
            </w:r>
          </w:p>
        </w:tc>
      </w:tr>
      <w:tr w14:paraId="4192B4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364D3010">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1C03E14E">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报价有效期</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40FA0908">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投标截止后</w:t>
            </w:r>
            <w:r>
              <w:rPr>
                <w:rFonts w:hint="default" w:ascii="Times New Roman" w:hAnsi="Times New Roman" w:cs="Times New Roman"/>
                <w:color w:val="auto"/>
                <w:highlight w:val="none"/>
              </w:rPr>
              <w:t>90</w:t>
            </w:r>
            <w:r>
              <w:rPr>
                <w:rFonts w:hint="default" w:ascii="Times New Roman" w:hAnsi="Times New Roman" w:cs="Times New Roman"/>
                <w:color w:val="auto"/>
                <w:highlight w:val="none"/>
                <w:lang w:val="zh-CN"/>
              </w:rPr>
              <w:t>天。</w:t>
            </w:r>
          </w:p>
        </w:tc>
      </w:tr>
      <w:tr w14:paraId="237D7E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27EDE7C5">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17</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00307178">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询价截止时间</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6C346AB4">
            <w:pPr>
              <w:snapToGrid w:val="0"/>
              <w:jc w:val="left"/>
              <w:rPr>
                <w:rFonts w:hint="default" w:ascii="Times New Roman" w:hAnsi="Times New Roman" w:cs="Times New Roman"/>
                <w:color w:val="auto"/>
                <w:sz w:val="24"/>
                <w:highlight w:val="none"/>
                <w:lang w:val="zh-CN"/>
              </w:rPr>
            </w:pPr>
            <w:r>
              <w:rPr>
                <w:rFonts w:hint="default" w:ascii="Times New Roman" w:hAnsi="Times New Roman" w:cs="Times New Roman"/>
                <w:color w:val="auto"/>
                <w:kern w:val="0"/>
                <w:sz w:val="24"/>
                <w:highlight w:val="none"/>
              </w:rPr>
              <w:t>详见第一章 询价公告</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八、递交响应文件截止时间</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w:t>
            </w:r>
          </w:p>
        </w:tc>
      </w:tr>
      <w:tr w14:paraId="1ECBBD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04260B95">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18</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0FC815C0">
            <w:pPr>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签订合同</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76B0487B">
            <w:pPr>
              <w:snapToGrid w:val="0"/>
              <w:jc w:val="lef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领取成交通知书并接到采购人通知后5天内签订合同；否则，视为成交供应商放弃成交，没收保证金，询价人另行确定成交人或重新询价。</w:t>
            </w:r>
          </w:p>
        </w:tc>
      </w:tr>
      <w:tr w14:paraId="362F30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39D359A5">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19</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0CAFE2F6">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供货（工期）时间</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126D65EB">
            <w:pPr>
              <w:snapToGrid w:val="0"/>
              <w:jc w:val="left"/>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rPr>
              <w:t>详见第</w:t>
            </w:r>
            <w:r>
              <w:rPr>
                <w:rFonts w:hint="eastAsia" w:ascii="Times New Roman" w:hAnsi="Times New Roman" w:cs="Times New Roman"/>
                <w:color w:val="auto"/>
                <w:kern w:val="0"/>
                <w:sz w:val="24"/>
                <w:highlight w:val="none"/>
                <w:lang w:val="en-US" w:eastAsia="zh-CN"/>
              </w:rPr>
              <w:t>六</w:t>
            </w:r>
            <w:r>
              <w:rPr>
                <w:rFonts w:hint="default" w:ascii="Times New Roman" w:hAnsi="Times New Roman" w:cs="Times New Roman"/>
                <w:color w:val="auto"/>
                <w:kern w:val="0"/>
                <w:sz w:val="24"/>
                <w:highlight w:val="none"/>
              </w:rPr>
              <w:t xml:space="preserve">章 </w:t>
            </w:r>
            <w:r>
              <w:rPr>
                <w:rFonts w:hint="eastAsia" w:ascii="Times New Roman" w:hAnsi="Times New Roman" w:cs="Times New Roman"/>
                <w:color w:val="auto"/>
                <w:kern w:val="0"/>
                <w:sz w:val="24"/>
                <w:highlight w:val="none"/>
                <w:lang w:val="en-US" w:eastAsia="zh-CN"/>
              </w:rPr>
              <w:t>采购合同（草案）</w:t>
            </w:r>
            <w:r>
              <w:rPr>
                <w:rFonts w:hint="default" w:ascii="Times New Roman" w:hAnsi="Times New Roman" w:cs="Times New Roman"/>
                <w:color w:val="auto"/>
                <w:kern w:val="0"/>
                <w:sz w:val="24"/>
                <w:highlight w:val="none"/>
              </w:rPr>
              <w:t>。</w:t>
            </w:r>
          </w:p>
        </w:tc>
      </w:tr>
      <w:tr w14:paraId="3C75A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9" w:hRule="atLeast"/>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72BB5DB8">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04880801">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询价开标地点</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08074043">
            <w:pPr>
              <w:snapToGrid w:val="0"/>
              <w:jc w:val="left"/>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rPr>
              <w:t>详见第一章 询价公告</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十、询价开标地点</w:t>
            </w:r>
            <w:r>
              <w:rPr>
                <w:rFonts w:hint="eastAsia"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w:t>
            </w:r>
          </w:p>
        </w:tc>
      </w:tr>
      <w:tr w14:paraId="73AC6D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5" w:hRule="atLeast"/>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2D610EE9">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21</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19AB417C">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询价文件数量</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6EEF7DFC">
            <w:pPr>
              <w:snapToGrid w:val="0"/>
              <w:jc w:val="left"/>
              <w:rPr>
                <w:rFonts w:hint="default" w:ascii="Times New Roman" w:hAnsi="Times New Roman" w:cs="Times New Roman"/>
                <w:color w:val="auto"/>
                <w:sz w:val="24"/>
                <w:highlight w:val="yellow"/>
                <w:lang w:val="zh-CN"/>
              </w:rPr>
            </w:pPr>
            <w:r>
              <w:rPr>
                <w:rFonts w:hint="default" w:ascii="Times New Roman" w:hAnsi="Times New Roman" w:cs="Times New Roman"/>
                <w:color w:val="auto"/>
                <w:sz w:val="24"/>
                <w:highlight w:val="none"/>
              </w:rPr>
              <w:t>响应文件</w:t>
            </w:r>
            <w:r>
              <w:rPr>
                <w:rFonts w:hint="default" w:cs="Times New Roman"/>
                <w:b w:val="0"/>
                <w:bCs w:val="0"/>
                <w:color w:val="auto"/>
                <w:sz w:val="24"/>
                <w:highlight w:val="none"/>
                <w:lang w:val="en-US" w:eastAsia="zh-CN"/>
              </w:rPr>
              <w:t>1份</w:t>
            </w:r>
            <w:r>
              <w:rPr>
                <w:rFonts w:hint="default" w:ascii="Times New Roman" w:hAnsi="Times New Roman" w:cs="Times New Roman"/>
                <w:color w:val="auto"/>
                <w:sz w:val="24"/>
                <w:highlight w:val="none"/>
              </w:rPr>
              <w:t>。</w:t>
            </w:r>
          </w:p>
        </w:tc>
      </w:tr>
      <w:tr w14:paraId="73EF69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8" w:hRule="atLeast"/>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5D0D96A0">
            <w:pPr>
              <w:pStyle w:val="24"/>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3CF50E2F">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监督电话</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136E2C27">
            <w:pPr>
              <w:pStyle w:val="24"/>
              <w:snapToGrid w:val="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0830-6522180。</w:t>
            </w:r>
          </w:p>
        </w:tc>
      </w:tr>
      <w:tr w14:paraId="0A1C85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509497FF">
            <w:pPr>
              <w:pStyle w:val="24"/>
              <w:snapToGrid w:val="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3</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1BFDE485">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询价保证金不予退还情形（如有）</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5B30CF1A">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bidi="ar"/>
              </w:rPr>
              <w:t>1.</w:t>
            </w:r>
            <w:r>
              <w:rPr>
                <w:rFonts w:hint="default" w:ascii="Times New Roman" w:hAnsi="Times New Roman" w:cs="Times New Roman"/>
                <w:color w:val="auto"/>
                <w:highlight w:val="none"/>
              </w:rPr>
              <w:t>采购人/采购代理机构对供应商提供的全部资料进行核查，如出现伪造行为或虚假响应，询价保证金不予退还。</w:t>
            </w:r>
          </w:p>
          <w:p w14:paraId="03D6C14E">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bidi="ar"/>
              </w:rPr>
              <w:t>2.</w:t>
            </w:r>
            <w:r>
              <w:rPr>
                <w:rFonts w:hint="default" w:ascii="Times New Roman" w:hAnsi="Times New Roman" w:cs="Times New Roman"/>
                <w:color w:val="auto"/>
                <w:highlight w:val="none"/>
              </w:rPr>
              <w:t>采购人/采购代理机构如发现供应商有串通投标、弄虚作假的，询价保证金不予退还。</w:t>
            </w:r>
          </w:p>
          <w:p w14:paraId="10ECCDDC">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bidi="ar"/>
              </w:rPr>
              <w:t>3.</w:t>
            </w:r>
            <w:r>
              <w:rPr>
                <w:rFonts w:hint="default" w:ascii="Times New Roman" w:hAnsi="Times New Roman" w:cs="Times New Roman"/>
                <w:color w:val="auto"/>
                <w:highlight w:val="none"/>
              </w:rPr>
              <w:t>中选人无正当理由拒收中选通知书（成交通知书）或无正当理由拒签采购合同或未按询价文件规定提交履约保证金的，询价保证金不予退还。</w:t>
            </w:r>
          </w:p>
        </w:tc>
      </w:tr>
      <w:tr w14:paraId="0AC11C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854" w:type="dxa"/>
            <w:tcBorders>
              <w:top w:val="single" w:color="auto" w:sz="8" w:space="0"/>
              <w:left w:val="single" w:color="auto" w:sz="18" w:space="0"/>
              <w:bottom w:val="single" w:color="auto" w:sz="8" w:space="0"/>
              <w:right w:val="single" w:color="auto" w:sz="8" w:space="0"/>
            </w:tcBorders>
            <w:noWrap w:val="0"/>
            <w:vAlign w:val="center"/>
          </w:tcPr>
          <w:p w14:paraId="58CB8C26">
            <w:pPr>
              <w:pStyle w:val="24"/>
              <w:snapToGrid w:val="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24D9C969">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不诚信供应商认定</w:t>
            </w:r>
          </w:p>
        </w:tc>
        <w:tc>
          <w:tcPr>
            <w:tcW w:w="6471" w:type="dxa"/>
            <w:tcBorders>
              <w:top w:val="single" w:color="auto" w:sz="8" w:space="0"/>
              <w:left w:val="single" w:color="auto" w:sz="8" w:space="0"/>
              <w:bottom w:val="single" w:color="auto" w:sz="8" w:space="0"/>
              <w:right w:val="single" w:color="auto" w:sz="18" w:space="0"/>
            </w:tcBorders>
            <w:noWrap w:val="0"/>
            <w:vAlign w:val="center"/>
          </w:tcPr>
          <w:p w14:paraId="141229F2">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6AD32CF1">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被人民法院列入失信被执行人的、供应商被市场监督管理部门列入企业经营异常名录的、供应商被税务部门列入重大税收违法案件当事人名单的、供应商被政府采购监管部门列入政府采购严重违法失信行为记录名单的；</w:t>
            </w:r>
          </w:p>
          <w:p w14:paraId="0E6FAEFF">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（2）恶意串通，谋求特定供应商成交的；</w:t>
            </w:r>
          </w:p>
          <w:p w14:paraId="47617346">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（3）提供虚假材料，谋取中选、成交的；</w:t>
            </w:r>
          </w:p>
          <w:p w14:paraId="6546436C">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（4）采取不正当手段诋毁、排挤其他供应商的；</w:t>
            </w:r>
          </w:p>
          <w:p w14:paraId="3F73F38D">
            <w:pPr>
              <w:pStyle w:val="24"/>
              <w:snapToGrid w:val="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（5）不遵守开标、评审现场工作纪律，扰乱或者委托其他人扰乱开标、评审现场秩序的；</w:t>
            </w:r>
          </w:p>
          <w:p w14:paraId="5526EEF4">
            <w:pPr>
              <w:pStyle w:val="24"/>
              <w:snapToGrid w:val="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（6）向采购人、采购代理机构及其工作人员，评审委员会成员或者单一来源采购相关专业人员行贿或者提供其他不正当利益的；</w:t>
            </w:r>
          </w:p>
          <w:p w14:paraId="7B661345">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（7）未按采购文件规定提交履约保证金或无正当理由拒签采购合同的；</w:t>
            </w:r>
          </w:p>
          <w:p w14:paraId="51EC1228">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（8）提供假冒伪劣产品，以次充好的；</w:t>
            </w:r>
          </w:p>
          <w:p w14:paraId="17F4E44E">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（9）擅自变更、中止或者终止采购合同的；</w:t>
            </w:r>
          </w:p>
          <w:p w14:paraId="0CC75D75">
            <w:pPr>
              <w:pStyle w:val="24"/>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（10）合同签订后，履约过程中不按合同履约的。</w:t>
            </w:r>
          </w:p>
          <w:p w14:paraId="073FDC7C">
            <w:pPr>
              <w:pStyle w:val="24"/>
              <w:snapToGrid w:val="0"/>
              <w:rPr>
                <w:rFonts w:hint="default" w:ascii="Times New Roman" w:hAnsi="Times New Roman" w:cs="Times New Roman"/>
                <w:color w:val="auto"/>
                <w:highlight w:val="none"/>
                <w:lang w:bidi="ar"/>
              </w:rPr>
            </w:pPr>
            <w:r>
              <w:rPr>
                <w:rFonts w:hint="default" w:ascii="Times New Roman" w:hAnsi="Times New Roman" w:cs="Times New Roman"/>
                <w:color w:val="auto"/>
                <w:highlight w:val="none"/>
              </w:rPr>
              <w:t>（11）存在法律、法规和规章禁止的</w:t>
            </w:r>
            <w:r>
              <w:rPr>
                <w:rFonts w:hint="eastAsia" w:ascii="Times New Roman" w:hAnsi="Times New Roman" w:cs="Times New Roman"/>
                <w:color w:val="auto"/>
                <w:highlight w:val="none"/>
                <w:lang w:eastAsia="zh-CN"/>
              </w:rPr>
              <w:t>其他</w:t>
            </w:r>
            <w:r>
              <w:rPr>
                <w:rFonts w:hint="default" w:ascii="Times New Roman" w:hAnsi="Times New Roman" w:cs="Times New Roman"/>
                <w:color w:val="auto"/>
                <w:highlight w:val="none"/>
              </w:rPr>
              <w:t>违法、违规行为的。 </w:t>
            </w:r>
          </w:p>
        </w:tc>
      </w:tr>
    </w:tbl>
    <w:p w14:paraId="18BBD3DB">
      <w:pPr>
        <w:spacing w:after="312" w:afterLines="100"/>
        <w:jc w:val="left"/>
        <w:outlineLvl w:val="1"/>
        <w:rPr>
          <w:rFonts w:hint="default" w:ascii="Times New Roman" w:hAnsi="Times New Roman" w:cs="Times New Roman"/>
          <w:b/>
          <w:color w:val="auto"/>
          <w:sz w:val="32"/>
          <w:highlight w:val="none"/>
        </w:rPr>
      </w:pPr>
      <w:r>
        <w:rPr>
          <w:rFonts w:hint="default" w:ascii="Times New Roman" w:hAnsi="Times New Roman" w:cs="Times New Roman"/>
          <w:color w:val="auto"/>
          <w:sz w:val="24"/>
          <w:highlight w:val="none"/>
        </w:rPr>
        <w:t>1.询价文件其他内容与本表不一致的，以本表为准。</w:t>
      </w:r>
      <w:r>
        <w:rPr>
          <w:rFonts w:hint="default" w:ascii="Times New Roman" w:hAnsi="Times New Roman" w:cs="Times New Roman"/>
          <w:color w:val="auto"/>
          <w:sz w:val="24"/>
          <w:highlight w:val="none"/>
        </w:rPr>
        <w:br w:type="page"/>
      </w:r>
      <w:bookmarkStart w:id="17" w:name="_Toc4417"/>
      <w:bookmarkStart w:id="18" w:name="_Toc91771149"/>
      <w:bookmarkStart w:id="19" w:name="_Toc30127"/>
      <w:r>
        <w:rPr>
          <w:rFonts w:hint="default" w:ascii="Times New Roman" w:hAnsi="Times New Roman" w:cs="Times New Roman"/>
          <w:b/>
          <w:color w:val="auto"/>
          <w:sz w:val="32"/>
          <w:highlight w:val="none"/>
        </w:rPr>
        <w:t>二、总则</w:t>
      </w:r>
      <w:bookmarkEnd w:id="17"/>
      <w:bookmarkEnd w:id="18"/>
      <w:bookmarkEnd w:id="19"/>
    </w:p>
    <w:p w14:paraId="1945E341">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1.适用范围</w:t>
      </w:r>
    </w:p>
    <w:p w14:paraId="785312EE">
      <w:pPr>
        <w:tabs>
          <w:tab w:val="left" w:pos="7665"/>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本询价文件仅适用于本次询价所叙述的货物/服务/工程采购。</w:t>
      </w:r>
    </w:p>
    <w:p w14:paraId="40E7B2E5">
      <w:pPr>
        <w:tabs>
          <w:tab w:val="left" w:pos="7665"/>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 本询价文件的解释权归采购人/采购代理机构所有。</w:t>
      </w:r>
    </w:p>
    <w:p w14:paraId="4EB0CDED">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2.采购主体</w:t>
      </w:r>
    </w:p>
    <w:p w14:paraId="4CA8761E">
      <w:pPr>
        <w:tabs>
          <w:tab w:val="left" w:pos="7665"/>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2.1本次询价的采购人详见第一章询价邀请公告 。</w:t>
      </w:r>
    </w:p>
    <w:p w14:paraId="267E3009">
      <w:pPr>
        <w:spacing w:line="360" w:lineRule="auto"/>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3. 合格供应商（实质性要求）</w:t>
      </w:r>
    </w:p>
    <w:p w14:paraId="36D564BF">
      <w:pPr>
        <w:tabs>
          <w:tab w:val="left" w:pos="7665"/>
        </w:tabs>
        <w:spacing w:line="360" w:lineRule="auto"/>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合格供应商应具备以下条件：</w:t>
      </w:r>
    </w:p>
    <w:p w14:paraId="291D59EB">
      <w:pPr>
        <w:tabs>
          <w:tab w:val="left" w:pos="7665"/>
        </w:tabs>
        <w:spacing w:line="360" w:lineRule="auto"/>
        <w:ind w:firstLine="480" w:firstLineChars="200"/>
        <w:rPr>
          <w:rFonts w:hint="default" w:ascii="Times New Roman" w:hAnsi="Times New Roman" w:cs="Times New Roman"/>
          <w:color w:val="auto"/>
          <w:spacing w:val="-4"/>
          <w:sz w:val="24"/>
          <w:highlight w:val="none"/>
        </w:rPr>
      </w:pPr>
      <w:r>
        <w:rPr>
          <w:rFonts w:hint="default" w:ascii="Times New Roman" w:hAnsi="Times New Roman" w:cs="Times New Roman"/>
          <w:color w:val="auto"/>
          <w:sz w:val="24"/>
          <w:highlight w:val="none"/>
        </w:rPr>
        <w:t>3.1 具备法律法规和本采购文件规定的资格条件</w:t>
      </w:r>
      <w:r>
        <w:rPr>
          <w:rFonts w:hint="default" w:ascii="Times New Roman" w:hAnsi="Times New Roman" w:cs="Times New Roman"/>
          <w:color w:val="auto"/>
          <w:spacing w:val="-4"/>
          <w:sz w:val="24"/>
          <w:highlight w:val="none"/>
        </w:rPr>
        <w:t>；</w:t>
      </w:r>
    </w:p>
    <w:p w14:paraId="7FC7034F">
      <w:pPr>
        <w:tabs>
          <w:tab w:val="left" w:pos="7665"/>
        </w:tabs>
        <w:spacing w:line="360" w:lineRule="auto"/>
        <w:ind w:firstLine="464" w:firstLineChars="200"/>
        <w:rPr>
          <w:rFonts w:hint="default" w:ascii="Times New Roman" w:hAnsi="Times New Roman" w:cs="Times New Roman"/>
          <w:color w:val="auto"/>
          <w:spacing w:val="-4"/>
          <w:sz w:val="24"/>
          <w:highlight w:val="none"/>
        </w:rPr>
      </w:pPr>
      <w:r>
        <w:rPr>
          <w:rFonts w:hint="default" w:ascii="Times New Roman" w:hAnsi="Times New Roman" w:cs="Times New Roman"/>
          <w:color w:val="auto"/>
          <w:spacing w:val="-4"/>
          <w:sz w:val="24"/>
          <w:highlight w:val="none"/>
        </w:rPr>
        <w:t>3.2 不属于禁止参加本项目采购活动的供应商；</w:t>
      </w:r>
    </w:p>
    <w:p w14:paraId="7A82BC04">
      <w:pPr>
        <w:tabs>
          <w:tab w:val="left" w:pos="7665"/>
        </w:tabs>
        <w:spacing w:line="360" w:lineRule="auto"/>
        <w:ind w:firstLine="464" w:firstLineChars="200"/>
        <w:rPr>
          <w:rFonts w:hint="default" w:ascii="Times New Roman" w:hAnsi="Times New Roman" w:cs="Times New Roman"/>
          <w:color w:val="auto"/>
          <w:spacing w:val="-4"/>
          <w:sz w:val="24"/>
          <w:highlight w:val="none"/>
        </w:rPr>
      </w:pPr>
      <w:r>
        <w:rPr>
          <w:rFonts w:hint="default" w:ascii="Times New Roman" w:hAnsi="Times New Roman" w:cs="Times New Roman"/>
          <w:color w:val="auto"/>
          <w:spacing w:val="-4"/>
          <w:sz w:val="24"/>
          <w:highlight w:val="none"/>
        </w:rPr>
        <w:t>3.3 按照规定</w:t>
      </w:r>
      <w:r>
        <w:rPr>
          <w:rFonts w:hint="default" w:ascii="Times New Roman" w:hAnsi="Times New Roman" w:cs="Times New Roman"/>
          <w:color w:val="auto"/>
          <w:sz w:val="24"/>
          <w:highlight w:val="none"/>
        </w:rPr>
        <w:t>获取了询价文件，属于实质性参加采购活动的供应商。</w:t>
      </w:r>
    </w:p>
    <w:p w14:paraId="1387A72E">
      <w:pPr>
        <w:spacing w:line="360" w:lineRule="auto"/>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4. 询价费用（实质性要求）</w:t>
      </w:r>
    </w:p>
    <w:p w14:paraId="45B663A2">
      <w:pPr>
        <w:tabs>
          <w:tab w:val="left" w:pos="7665"/>
        </w:tabs>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无论询价过程中的做法和结果如何，供应商应自行承担参加询价活动的全部费用。</w:t>
      </w:r>
    </w:p>
    <w:p w14:paraId="43C8667C">
      <w:pPr>
        <w:pStyle w:val="25"/>
        <w:spacing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5.充分、公平竞争保障措施（实质性要求）</w:t>
      </w:r>
    </w:p>
    <w:p w14:paraId="763E7ED2">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D1EA66E">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1127C213">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A00A516">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5.4供应商实际控制人或者中高级管理人员，同时是采购单位工作人员，不得参与本项目采购活动。</w:t>
      </w:r>
    </w:p>
    <w:p w14:paraId="1E99BB9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5.5同一母公司的两家以上的子公司只能组成联合体参加本项目同一合同项下的采购活动，不得以不同供应商身份同时参加本项目同一合同项下的采购活动。</w:t>
      </w:r>
    </w:p>
    <w:p w14:paraId="12F7BAAD">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5.6回避。采购活动中，采购人员及相关人员与供应商有下列利害关系之一的，应当回避：</w:t>
      </w:r>
    </w:p>
    <w:p w14:paraId="062B7657">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（1）参加采购活动前3年内与供应商存在劳动关系；</w:t>
      </w:r>
    </w:p>
    <w:p w14:paraId="4B633C5E">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（2）参加采购活动前3年内担任供应商的董事、监事；</w:t>
      </w:r>
    </w:p>
    <w:p w14:paraId="4420F212">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（3）参加采购活动前3年内是供应商的控股股东或者实际控制人；</w:t>
      </w:r>
    </w:p>
    <w:p w14:paraId="019E6689">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（4）与供应商的法定代表人或者负责人有夫妻、直系血亲、三代以内旁系血亲或者近姻亲关系；</w:t>
      </w:r>
    </w:p>
    <w:p w14:paraId="0AAB6518">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（5）与供应商有其他可能影响采购活动公平、公正进行的关系。</w:t>
      </w:r>
    </w:p>
    <w:p w14:paraId="6DD9EA64">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51448FC9">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7F45386">
      <w:pPr>
        <w:pStyle w:val="25"/>
        <w:spacing w:line="360" w:lineRule="auto"/>
        <w:ind w:left="1"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6.联合体竞争性询价（实质性要求）</w:t>
      </w:r>
    </w:p>
    <w:p w14:paraId="05DEDDCD">
      <w:pPr>
        <w:pStyle w:val="25"/>
        <w:spacing w:line="360" w:lineRule="auto"/>
        <w:ind w:left="1"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是否接受联合体详见供应商须知前附表。</w:t>
      </w:r>
    </w:p>
    <w:p w14:paraId="2B07E693">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两个以上供应商可以组成一个联合体参加询价，以一个供应商的身份参加询价。以联合体形式参加询价的，联合体各方均应当符合</w:t>
      </w:r>
      <w:r>
        <w:rPr>
          <w:rFonts w:hint="default" w:ascii="Times New Roman" w:hAnsi="Times New Roman" w:cs="Times New Roman"/>
          <w:b/>
          <w:bCs/>
          <w:color w:val="auto"/>
          <w:sz w:val="24"/>
          <w:szCs w:val="24"/>
          <w:highlight w:val="none"/>
        </w:rPr>
        <w:t>第一章第五条第一款第1项至第6项</w:t>
      </w:r>
      <w:r>
        <w:rPr>
          <w:rFonts w:hint="default" w:ascii="Times New Roman" w:hAnsi="Times New Roman" w:cs="Times New Roman"/>
          <w:color w:val="auto"/>
          <w:sz w:val="24"/>
          <w:szCs w:val="24"/>
          <w:highlight w:val="none"/>
        </w:rPr>
        <w:t>规定的条件，联合体各方中至少有一方符合</w:t>
      </w:r>
      <w:r>
        <w:rPr>
          <w:rFonts w:hint="default" w:ascii="Times New Roman" w:hAnsi="Times New Roman" w:cs="Times New Roman"/>
          <w:b/>
          <w:bCs/>
          <w:color w:val="auto"/>
          <w:sz w:val="24"/>
          <w:szCs w:val="24"/>
          <w:highlight w:val="none"/>
        </w:rPr>
        <w:t>第一章第五条第一款第7项</w:t>
      </w:r>
      <w:r>
        <w:rPr>
          <w:rFonts w:hint="default" w:ascii="Times New Roman" w:hAnsi="Times New Roman" w:cs="Times New Roman"/>
          <w:color w:val="auto"/>
          <w:sz w:val="24"/>
          <w:szCs w:val="24"/>
          <w:highlight w:val="none"/>
        </w:rPr>
        <w:t>规定的特定条件。</w:t>
      </w:r>
    </w:p>
    <w:p w14:paraId="66E84C04">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0254852A">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6.3 联合体应当确定其中一个单位为询价的全权代表，负责参加询价的一切事务。</w:t>
      </w:r>
    </w:p>
    <w:p w14:paraId="22E8532C">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6.4 联合体各方应当共同与采购人签订采购合同，就采购合同约定的事项对采购人承担连带责任。</w:t>
      </w:r>
    </w:p>
    <w:p w14:paraId="196EE3E1">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6.5联合体中有同类资质的供应商按照联合体分工承担相同工作的，将按照资质等级较低的供应商确定资质等级。</w:t>
      </w:r>
    </w:p>
    <w:p w14:paraId="29913D33">
      <w:pPr>
        <w:pStyle w:val="25"/>
        <w:spacing w:line="360"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6.6以联合体形式参加采购活动的，联合体各方不得再单独参加或者与其他供应商另外组成联合体参加同一合同项下的采购活动。</w:t>
      </w:r>
    </w:p>
    <w:p w14:paraId="3D084E09">
      <w:pPr>
        <w:spacing w:line="360" w:lineRule="auto"/>
        <w:ind w:firstLine="472" w:firstLineChars="196"/>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7</w:t>
      </w:r>
      <w:r>
        <w:rPr>
          <w:rFonts w:hint="default" w:ascii="Times New Roman" w:hAnsi="Times New Roman" w:cs="Times New Roman"/>
          <w:b/>
          <w:color w:val="auto"/>
          <w:sz w:val="24"/>
          <w:highlight w:val="none"/>
        </w:rPr>
        <w:t>.响应文件有效期（实质性要求）</w:t>
      </w:r>
    </w:p>
    <w:p w14:paraId="38387F60">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4FDCADB9">
      <w:pPr>
        <w:pStyle w:val="6"/>
        <w:spacing w:line="360" w:lineRule="auto"/>
        <w:ind w:firstLine="482" w:firstLineChars="200"/>
        <w:rPr>
          <w:rFonts w:hint="default" w:ascii="Times New Roman" w:hAnsi="Times New Roman" w:cs="Times New Roman"/>
          <w:b/>
          <w:bCs/>
          <w:color w:val="auto"/>
          <w:sz w:val="24"/>
          <w:szCs w:val="24"/>
          <w:highlight w:val="none"/>
        </w:rPr>
      </w:pPr>
      <w:r>
        <w:rPr>
          <w:rFonts w:hint="eastAsia" w:ascii="Times New Roman" w:hAnsi="Times New Roman" w:cs="Times New Roman"/>
          <w:b/>
          <w:color w:val="auto"/>
          <w:sz w:val="24"/>
          <w:szCs w:val="24"/>
          <w:highlight w:val="none"/>
          <w:lang w:val="en-US" w:eastAsia="zh-CN"/>
        </w:rPr>
        <w:t>8</w:t>
      </w:r>
      <w:r>
        <w:rPr>
          <w:rFonts w:hint="default" w:ascii="Times New Roman" w:hAnsi="Times New Roman" w:cs="Times New Roman"/>
          <w:b/>
          <w:color w:val="auto"/>
          <w:sz w:val="24"/>
          <w:szCs w:val="24"/>
          <w:highlight w:val="none"/>
        </w:rPr>
        <w:t>.</w:t>
      </w:r>
      <w:r>
        <w:rPr>
          <w:rFonts w:hint="default" w:ascii="Times New Roman" w:hAnsi="Times New Roman" w:cs="Times New Roman"/>
          <w:b/>
          <w:bCs/>
          <w:color w:val="auto"/>
          <w:sz w:val="24"/>
          <w:szCs w:val="24"/>
          <w:highlight w:val="none"/>
        </w:rPr>
        <w:t>知识产权（实质性要求）</w:t>
      </w:r>
    </w:p>
    <w:p w14:paraId="13757E35">
      <w:pPr>
        <w:pStyle w:val="6"/>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5F46F30B">
      <w:pPr>
        <w:pStyle w:val="6"/>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.2 除非询价文件特别规定，采购人享有本项目实施过程中产生的知识成果及知识产权。</w:t>
      </w:r>
    </w:p>
    <w:p w14:paraId="39EA5BA0">
      <w:pPr>
        <w:spacing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13AF6009">
      <w:pPr>
        <w:spacing w:line="360" w:lineRule="auto"/>
        <w:ind w:firstLine="460" w:firstLineChars="192"/>
        <w:rPr>
          <w:rFonts w:hint="default" w:ascii="Times New Roman" w:hAnsi="Times New Roman" w:cs="Times New Roman"/>
          <w:bCs/>
          <w:color w:val="auto"/>
          <w:sz w:val="24"/>
          <w:highlight w:val="none"/>
        </w:rPr>
      </w:pP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 xml:space="preserve">.4 如采用供应商所不拥有的知识产权，则在报价中必须包括合法获取该知识产权的相关费用。 </w:t>
      </w:r>
    </w:p>
    <w:p w14:paraId="3B3D04CC">
      <w:pPr>
        <w:spacing w:after="312" w:afterLines="100"/>
        <w:jc w:val="center"/>
        <w:outlineLvl w:val="1"/>
        <w:rPr>
          <w:rFonts w:hint="default" w:ascii="Times New Roman" w:hAnsi="Times New Roman" w:cs="Times New Roman"/>
          <w:b/>
          <w:color w:val="auto"/>
          <w:sz w:val="32"/>
          <w:highlight w:val="none"/>
        </w:rPr>
      </w:pPr>
      <w:bookmarkStart w:id="20" w:name="_Toc9692"/>
      <w:bookmarkStart w:id="21" w:name="_Toc91771150"/>
      <w:bookmarkStart w:id="22" w:name="_Toc1537"/>
      <w:r>
        <w:rPr>
          <w:rFonts w:hint="default" w:ascii="Times New Roman" w:hAnsi="Times New Roman" w:cs="Times New Roman"/>
          <w:b/>
          <w:color w:val="auto"/>
          <w:sz w:val="32"/>
          <w:highlight w:val="none"/>
        </w:rPr>
        <w:t>三、询价文件</w:t>
      </w:r>
      <w:bookmarkEnd w:id="20"/>
      <w:bookmarkEnd w:id="21"/>
      <w:bookmarkEnd w:id="22"/>
    </w:p>
    <w:p w14:paraId="313AD54A">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10．询价文件的构成（实质性要求）</w:t>
      </w:r>
    </w:p>
    <w:p w14:paraId="1461FB6B">
      <w:pPr>
        <w:tabs>
          <w:tab w:val="left" w:pos="7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4B383B5">
      <w:pPr>
        <w:tabs>
          <w:tab w:val="left" w:pos="7665"/>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A413653">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 询价文件的澄清和修改</w:t>
      </w:r>
    </w:p>
    <w:p w14:paraId="0B6931EF">
      <w:pPr>
        <w:tabs>
          <w:tab w:val="left" w:pos="7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在递交响应文件截止时间前，采购人可以对询价文件进行澄清或者修改。</w:t>
      </w:r>
    </w:p>
    <w:p w14:paraId="713E2060">
      <w:pPr>
        <w:tabs>
          <w:tab w:val="left" w:pos="7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 采购人对已发出的询价文件进行澄清或者修改，应当以书面形式将澄清或者修改的内容通知所有获取了询价文件的供应商，同时在</w:t>
      </w:r>
      <w:r>
        <w:rPr>
          <w:rFonts w:hint="default" w:ascii="Times New Roman" w:hAnsi="Times New Roman" w:cs="Times New Roman"/>
          <w:bCs/>
          <w:color w:val="auto"/>
          <w:spacing w:val="-17"/>
          <w:sz w:val="24"/>
          <w:highlight w:val="none"/>
          <w:lang w:val="zh-CN"/>
        </w:rPr>
        <w:t>全国公共资源交易平台</w:t>
      </w:r>
      <w:r>
        <w:rPr>
          <w:rFonts w:hint="default" w:ascii="Times New Roman" w:hAnsi="Times New Roman" w:cs="Times New Roman"/>
          <w:bCs/>
          <w:color w:val="auto"/>
          <w:spacing w:val="-17"/>
          <w:sz w:val="24"/>
          <w:highlight w:val="none"/>
        </w:rPr>
        <w:t>（</w:t>
      </w:r>
      <w:r>
        <w:rPr>
          <w:rFonts w:hint="default" w:ascii="Times New Roman" w:hAnsi="Times New Roman" w:cs="Times New Roman"/>
          <w:bCs/>
          <w:color w:val="auto"/>
          <w:spacing w:val="-17"/>
          <w:sz w:val="24"/>
          <w:highlight w:val="none"/>
          <w:lang w:val="zh-CN"/>
        </w:rPr>
        <w:t>四川省泸州市</w:t>
      </w:r>
      <w:r>
        <w:rPr>
          <w:rFonts w:hint="default" w:ascii="Times New Roman" w:hAnsi="Times New Roman" w:cs="Times New Roman"/>
          <w:bCs/>
          <w:color w:val="auto"/>
          <w:spacing w:val="-17"/>
          <w:sz w:val="24"/>
          <w:highlight w:val="none"/>
        </w:rPr>
        <w:t>）https://www.lzsggzy.com/、</w:t>
      </w:r>
      <w:r>
        <w:rPr>
          <w:rFonts w:hint="default" w:ascii="Times New Roman" w:hAnsi="Times New Roman" w:cs="Times New Roman"/>
          <w:bCs/>
          <w:color w:val="auto"/>
          <w:sz w:val="24"/>
          <w:highlight w:val="none"/>
        </w:rPr>
        <w:t>泸州盛江投资发展有限公司http://www.lzsjtz.com/</w:t>
      </w:r>
      <w:r>
        <w:rPr>
          <w:rFonts w:hint="default" w:ascii="Times New Roman" w:hAnsi="Times New Roman" w:cs="Times New Roman"/>
          <w:color w:val="auto"/>
          <w:sz w:val="24"/>
          <w:highlight w:val="none"/>
        </w:rPr>
        <w:t>上发布更正公告。该澄清或者修改的内容为询价文件的组成部分，澄清或者修改的内容可能影响响应文件编制的，应当顺延递交响应文件的截止时间。</w:t>
      </w:r>
    </w:p>
    <w:p w14:paraId="5934FAD4">
      <w:pPr>
        <w:tabs>
          <w:tab w:val="left" w:pos="7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AEC28C0">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 答疑会和现场考察</w:t>
      </w:r>
    </w:p>
    <w:p w14:paraId="7E66A9A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AD8A77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4D19A43">
      <w:pPr>
        <w:adjustRightInd w:val="0"/>
        <w:snapToGrid w:val="0"/>
        <w:spacing w:line="360" w:lineRule="auto"/>
        <w:ind w:firstLine="420" w:firstLineChars="175"/>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12.3 供应商自行承担参加答疑会和现场考察的一切费用。</w:t>
      </w:r>
    </w:p>
    <w:p w14:paraId="705EB58C">
      <w:pPr>
        <w:spacing w:after="312" w:afterLines="100"/>
        <w:jc w:val="center"/>
        <w:outlineLvl w:val="1"/>
        <w:rPr>
          <w:rFonts w:hint="default" w:ascii="Times New Roman" w:hAnsi="Times New Roman" w:cs="Times New Roman"/>
          <w:b/>
          <w:color w:val="auto"/>
          <w:sz w:val="32"/>
          <w:highlight w:val="none"/>
        </w:rPr>
      </w:pPr>
      <w:bookmarkStart w:id="23" w:name="_Toc16459"/>
      <w:bookmarkStart w:id="24" w:name="_Toc3080"/>
      <w:bookmarkStart w:id="25" w:name="_Toc91771151"/>
      <w:r>
        <w:rPr>
          <w:rFonts w:hint="default" w:ascii="Times New Roman" w:hAnsi="Times New Roman" w:cs="Times New Roman"/>
          <w:b/>
          <w:color w:val="auto"/>
          <w:sz w:val="32"/>
          <w:highlight w:val="none"/>
        </w:rPr>
        <w:t>四、询价响应文件</w:t>
      </w:r>
      <w:bookmarkEnd w:id="23"/>
      <w:bookmarkEnd w:id="24"/>
      <w:bookmarkEnd w:id="25"/>
    </w:p>
    <w:p w14:paraId="46D23DB4">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13.响应文件的组成（实质性要求）</w:t>
      </w:r>
    </w:p>
    <w:p w14:paraId="3AF36D30">
      <w:pPr>
        <w:spacing w:line="360" w:lineRule="auto"/>
        <w:ind w:left="2" w:leftChars="1" w:firstLine="480" w:firstLineChars="20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8F8301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14.响应文件的语言（实质性要求）</w:t>
      </w:r>
    </w:p>
    <w:p w14:paraId="13DD7D2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AB3062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翻译的中文资料与外文资料如果出现差异和矛盾，以中文为准。但不能故意错误翻译，否则，供应商的响应文件将作为无效处理。</w:t>
      </w:r>
    </w:p>
    <w:p w14:paraId="6A2EEA37">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15．计量单位（实质性要求）</w:t>
      </w:r>
    </w:p>
    <w:p w14:paraId="6FF72CF8">
      <w:pPr>
        <w:spacing w:line="360" w:lineRule="auto"/>
        <w:ind w:firstLine="470" w:firstLineChars="196"/>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 xml:space="preserve">除询价文件中另有规定外，本次采购项目所有合同项下的报价均采用国家法定的计量单位。   </w:t>
      </w:r>
    </w:p>
    <w:p w14:paraId="699359D1">
      <w:pP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16. </w:t>
      </w:r>
      <w:r>
        <w:rPr>
          <w:rFonts w:hint="default" w:ascii="Times New Roman" w:hAnsi="Times New Roman" w:cs="Times New Roman"/>
          <w:b/>
          <w:color w:val="auto"/>
          <w:sz w:val="24"/>
          <w:highlight w:val="none"/>
        </w:rPr>
        <w:t>报价</w:t>
      </w:r>
      <w:r>
        <w:rPr>
          <w:rFonts w:hint="default" w:ascii="Times New Roman" w:hAnsi="Times New Roman" w:cs="Times New Roman"/>
          <w:b/>
          <w:bCs/>
          <w:color w:val="auto"/>
          <w:sz w:val="24"/>
          <w:highlight w:val="none"/>
        </w:rPr>
        <w:t>货币（实质性要求）</w:t>
      </w:r>
    </w:p>
    <w:p w14:paraId="04BA355C">
      <w:pPr>
        <w:spacing w:line="360" w:lineRule="auto"/>
        <w:ind w:firstLine="468" w:firstLineChars="195"/>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本次询价项目的</w:t>
      </w:r>
      <w:r>
        <w:rPr>
          <w:rFonts w:hint="default" w:ascii="Times New Roman" w:hAnsi="Times New Roman" w:cs="Times New Roman"/>
          <w:color w:val="auto"/>
          <w:sz w:val="24"/>
          <w:highlight w:val="none"/>
        </w:rPr>
        <w:t>报价货币为</w:t>
      </w:r>
      <w:r>
        <w:rPr>
          <w:rFonts w:hint="default" w:ascii="Times New Roman" w:hAnsi="Times New Roman" w:cs="Times New Roman"/>
          <w:bCs/>
          <w:color w:val="auto"/>
          <w:sz w:val="24"/>
          <w:highlight w:val="none"/>
        </w:rPr>
        <w:t>人民币，报价以询价文件约定为准。</w:t>
      </w:r>
    </w:p>
    <w:p w14:paraId="2F714829">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17.响应文件格式</w:t>
      </w:r>
    </w:p>
    <w:p w14:paraId="6FFADB6B">
      <w:pPr>
        <w:spacing w:line="360" w:lineRule="auto"/>
        <w:ind w:left="2" w:leftChars="1"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 供应商应执行询价文件第四章的规定要求。</w:t>
      </w:r>
    </w:p>
    <w:p w14:paraId="0DE07AB1">
      <w:pPr>
        <w:spacing w:line="360" w:lineRule="auto"/>
        <w:ind w:left="2" w:leftChars="1"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对于没有格式要求的询价文件由供应商自行编写。</w:t>
      </w:r>
    </w:p>
    <w:p w14:paraId="6A3677D3">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18.响应文件的编制和签署</w:t>
      </w:r>
    </w:p>
    <w:p w14:paraId="0B768E0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w:t>
      </w:r>
      <w:r>
        <w:rPr>
          <w:rFonts w:hint="default" w:ascii="Times New Roman" w:hAnsi="Times New Roman" w:cs="Times New Roman"/>
          <w:b/>
          <w:bCs/>
          <w:color w:val="auto"/>
          <w:sz w:val="24"/>
          <w:highlight w:val="none"/>
        </w:rPr>
        <w:t>（实质性要求）</w:t>
      </w:r>
      <w:r>
        <w:rPr>
          <w:rFonts w:hint="default" w:ascii="Times New Roman" w:hAnsi="Times New Roman" w:cs="Times New Roman"/>
          <w:color w:val="auto"/>
          <w:sz w:val="24"/>
          <w:highlight w:val="none"/>
        </w:rPr>
        <w:t>参加询价的供应商应按照询价文件的要求，准备响应文件。响应文件份数详见供应商须知前附表；所有响应文件须注明项目名称和供应商名称。</w:t>
      </w:r>
    </w:p>
    <w:p w14:paraId="188E0177">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18.2响应文件需打印或用不褪色、不变质的墨水书写，并由供应商的法定代表人或其授权代表在规定签章处签字或盖章。</w:t>
      </w:r>
    </w:p>
    <w:p w14:paraId="0C6A10BF">
      <w:pPr>
        <w:tabs>
          <w:tab w:val="left" w:pos="1095"/>
        </w:tabs>
        <w:spacing w:line="360"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460D79C">
      <w:pPr>
        <w:tabs>
          <w:tab w:val="left" w:pos="1080"/>
        </w:tabs>
        <w:spacing w:line="360"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w:t>
      </w:r>
      <w:r>
        <w:rPr>
          <w:rFonts w:hint="default" w:ascii="Times New Roman" w:hAnsi="Times New Roman" w:cs="Times New Roman"/>
          <w:b/>
          <w:color w:val="auto"/>
          <w:sz w:val="24"/>
          <w:highlight w:val="none"/>
        </w:rPr>
        <w:t>（实质性要求）</w:t>
      </w:r>
      <w:r>
        <w:rPr>
          <w:rFonts w:hint="default" w:ascii="Times New Roman" w:hAnsi="Times New Roman" w:cs="Times New Roman"/>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7CB0AEC">
      <w:pPr>
        <w:tabs>
          <w:tab w:val="left" w:pos="1080"/>
        </w:tabs>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19.响应文件的密封和标注（电子邮箱递交的除外）</w:t>
      </w:r>
    </w:p>
    <w:p w14:paraId="656B7C37">
      <w:pPr>
        <w:tabs>
          <w:tab w:val="left" w:pos="108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19.1 响应文件可以单独密封包装，也可以所有响应文件密封包装在一个密封袋内。</w:t>
      </w:r>
    </w:p>
    <w:p w14:paraId="55F1F75D">
      <w:pPr>
        <w:tabs>
          <w:tab w:val="left" w:pos="1080"/>
        </w:tabs>
        <w:spacing w:line="360" w:lineRule="auto"/>
        <w:ind w:firstLine="480" w:firstLineChars="200"/>
        <w:rPr>
          <w:rStyle w:val="19"/>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19.2 响应文件密封袋的最外层应清楚地标明采购项目名称、采购项目编号、供应商名称。</w:t>
      </w:r>
    </w:p>
    <w:p w14:paraId="2A3ED949">
      <w:pPr>
        <w:tabs>
          <w:tab w:val="left" w:pos="108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 所有外层密封袋的封口处应粘贴牢固。</w:t>
      </w:r>
    </w:p>
    <w:p w14:paraId="3657D070">
      <w:pPr>
        <w:tabs>
          <w:tab w:val="left" w:pos="108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19.4 逾期送达或未按以上要求进行密封和标注的响应文件，采购人将拒收。</w:t>
      </w:r>
    </w:p>
    <w:p w14:paraId="119692ED">
      <w:pPr>
        <w:tabs>
          <w:tab w:val="left" w:pos="1080"/>
        </w:tabs>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20.响应文件的递交</w:t>
      </w:r>
    </w:p>
    <w:p w14:paraId="764263F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2CFABE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20.2本次采购不接收邮寄的响应文件。</w:t>
      </w:r>
    </w:p>
    <w:p w14:paraId="04288B2E">
      <w:pPr>
        <w:tabs>
          <w:tab w:val="left" w:pos="1080"/>
        </w:tabs>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21.响应文件的修改和撤回（补充、修改响应文件的密封和标注按照本章</w:t>
      </w:r>
      <w:r>
        <w:rPr>
          <w:rFonts w:hint="eastAsia"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19.响应文件的密封和标注</w:t>
      </w:r>
      <w:r>
        <w:rPr>
          <w:rFonts w:hint="eastAsia"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规定处理）</w:t>
      </w:r>
    </w:p>
    <w:p w14:paraId="2D97A64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ED6B9C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21.2供应商对响应文件修改的书面材料或撤回的通知应该按规定进行编写、密封、标注和递送，并注明</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修改响应文件</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字样。</w:t>
      </w:r>
    </w:p>
    <w:p w14:paraId="1B3F28D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 供应商不得在递交截止时间起至响应文件有效期期满前撤销其响应文件。否则其询价保证金将按</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第二部分供应商采购须知7</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的相关规定被没收。</w:t>
      </w:r>
    </w:p>
    <w:p w14:paraId="5D9CA80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21.4响应文件中报价如果出现下列不一致的，可按以下原则进行修改：</w:t>
      </w:r>
    </w:p>
    <w:p w14:paraId="210D07A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（一）大写金额和小写金额不一致的，以大写金额为准，但大写金额文字存在错误的，应当先对大写金额的文字错误进行澄清、说明或者更正，再行修正。</w:t>
      </w:r>
    </w:p>
    <w:p w14:paraId="47BF93E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A4034D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（三）单价金额小数点或者百分比有明显错位的，以总价为准，修正单价。</w:t>
      </w:r>
    </w:p>
    <w:p w14:paraId="4D2AA14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2D3E9E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21.5 供应商对其提交的响应文件的真实性、合法性承担法律责任。</w:t>
      </w:r>
    </w:p>
    <w:p w14:paraId="2051322D">
      <w:pPr>
        <w:spacing w:after="312" w:afterLines="100"/>
        <w:jc w:val="center"/>
        <w:outlineLvl w:val="1"/>
        <w:rPr>
          <w:rFonts w:hint="default" w:ascii="Times New Roman" w:hAnsi="Times New Roman" w:cs="Times New Roman"/>
          <w:b/>
          <w:color w:val="auto"/>
          <w:sz w:val="32"/>
          <w:highlight w:val="none"/>
        </w:rPr>
      </w:pPr>
      <w:bookmarkStart w:id="26" w:name="_Toc91771152"/>
      <w:bookmarkStart w:id="27" w:name="_Toc28609"/>
      <w:bookmarkStart w:id="28" w:name="_Toc21084"/>
      <w:r>
        <w:rPr>
          <w:rFonts w:hint="default" w:ascii="Times New Roman" w:hAnsi="Times New Roman" w:cs="Times New Roman"/>
          <w:b/>
          <w:color w:val="auto"/>
          <w:sz w:val="32"/>
          <w:highlight w:val="none"/>
        </w:rPr>
        <w:t>五、询价及评审过程</w:t>
      </w:r>
      <w:bookmarkEnd w:id="26"/>
      <w:bookmarkEnd w:id="27"/>
      <w:bookmarkEnd w:id="28"/>
    </w:p>
    <w:p w14:paraId="52EC113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 询价小组的组建按本文件第六章的规定进行。</w:t>
      </w:r>
    </w:p>
    <w:p w14:paraId="2C302A57">
      <w:pPr>
        <w:spacing w:after="312" w:afterLines="100"/>
        <w:jc w:val="center"/>
        <w:outlineLvl w:val="1"/>
        <w:rPr>
          <w:rFonts w:hint="default" w:ascii="Times New Roman" w:hAnsi="Times New Roman" w:cs="Times New Roman"/>
          <w:b/>
          <w:color w:val="auto"/>
          <w:sz w:val="32"/>
          <w:highlight w:val="none"/>
        </w:rPr>
      </w:pPr>
      <w:bookmarkStart w:id="29" w:name="_Toc91771153"/>
      <w:bookmarkStart w:id="30" w:name="_Toc15880"/>
      <w:bookmarkStart w:id="31" w:name="_Toc3730"/>
      <w:r>
        <w:rPr>
          <w:rFonts w:hint="default" w:ascii="Times New Roman" w:hAnsi="Times New Roman" w:cs="Times New Roman"/>
          <w:b/>
          <w:color w:val="auto"/>
          <w:sz w:val="32"/>
          <w:highlight w:val="none"/>
        </w:rPr>
        <w:t>六、成交事项</w:t>
      </w:r>
      <w:bookmarkEnd w:id="29"/>
      <w:bookmarkEnd w:id="30"/>
      <w:bookmarkEnd w:id="31"/>
    </w:p>
    <w:p w14:paraId="4130415E">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23.确定成交供应商</w:t>
      </w:r>
    </w:p>
    <w:p w14:paraId="108226D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23.1成交通知书为签订采购合同的依据之一，是合同的有效组成部分。</w:t>
      </w:r>
    </w:p>
    <w:p w14:paraId="4265910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3FB05F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 成交通知书对采购人和成交人均具有法律效力。成交通知书发出后，采购人改变成交结果，或者成交人无正当理由放弃成交的，应当承担相应的法律责任。</w:t>
      </w:r>
    </w:p>
    <w:p w14:paraId="78ACA85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23.4采购人确定成交供应商过程中，发现成交候选供应商有下列情形之一的，应当不予确定其为成交供应商：</w:t>
      </w:r>
    </w:p>
    <w:p w14:paraId="2876C78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（1）发现成交候选供应商存在禁止参加本项目采购活动的违法行为的；</w:t>
      </w:r>
    </w:p>
    <w:p w14:paraId="0DC7886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（2）成交候选供应商因不可抗力，不能继续参加采购活动；</w:t>
      </w:r>
    </w:p>
    <w:p w14:paraId="0E60F8E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（3）成交候选供应商提供虚假材料；</w:t>
      </w:r>
    </w:p>
    <w:p w14:paraId="3E26BA6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（4）成交候选供应商恶意串通。</w:t>
      </w:r>
    </w:p>
    <w:p w14:paraId="195715A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成交候选供应商有本条情形之一的，采购人可以确定后一位成交候选供应商为成交供应商，依次类推。无法确定成交供应商的，应当重新组织采购。</w:t>
      </w:r>
    </w:p>
    <w:p w14:paraId="30D1F169">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24.信用记录查询</w:t>
      </w:r>
    </w:p>
    <w:p w14:paraId="6015C011">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24.1被盛江公司列入不诚信供应商库的供应商，禁止报名参加本项目的采购活动（以联合体形式参加本项目采购活动，联合体成员被盛江公司列入不诚信供应商库的存在不良信用记录的，视同联合体被盛江公司列入不诚信供应商库）。</w:t>
      </w:r>
    </w:p>
    <w:p w14:paraId="0773E9CA">
      <w:pPr>
        <w:spacing w:after="312" w:afterLines="100"/>
        <w:jc w:val="center"/>
        <w:outlineLvl w:val="1"/>
        <w:rPr>
          <w:rFonts w:hint="default" w:ascii="Times New Roman" w:hAnsi="Times New Roman" w:cs="Times New Roman"/>
          <w:b/>
          <w:color w:val="auto"/>
          <w:sz w:val="32"/>
          <w:highlight w:val="none"/>
        </w:rPr>
      </w:pPr>
      <w:bookmarkStart w:id="32" w:name="_Toc896"/>
      <w:bookmarkStart w:id="33" w:name="_Toc91771154"/>
      <w:bookmarkStart w:id="34" w:name="_Toc4598"/>
      <w:r>
        <w:rPr>
          <w:rFonts w:hint="default" w:ascii="Times New Roman" w:hAnsi="Times New Roman" w:cs="Times New Roman"/>
          <w:b/>
          <w:color w:val="auto"/>
          <w:sz w:val="32"/>
          <w:highlight w:val="none"/>
        </w:rPr>
        <w:t>七、合同事项</w:t>
      </w:r>
      <w:bookmarkEnd w:id="32"/>
      <w:bookmarkEnd w:id="33"/>
      <w:bookmarkEnd w:id="34"/>
    </w:p>
    <w:p w14:paraId="099D94BF">
      <w:pPr>
        <w:spacing w:line="360" w:lineRule="auto"/>
        <w:rPr>
          <w:rFonts w:hint="default" w:ascii="Times New Roman" w:hAnsi="Times New Roman" w:cs="Times New Roman"/>
          <w:b/>
          <w:color w:val="auto"/>
          <w:sz w:val="24"/>
          <w:highlight w:val="none"/>
        </w:rPr>
      </w:pPr>
      <w:bookmarkStart w:id="35" w:name="_Toc430773927"/>
      <w:bookmarkStart w:id="36" w:name="_Toc101338364"/>
      <w:bookmarkStart w:id="37" w:name="_Toc209847069"/>
      <w:bookmarkStart w:id="38" w:name="_Toc101174151"/>
      <w:bookmarkStart w:id="39" w:name="_Toc101250646"/>
      <w:r>
        <w:rPr>
          <w:rFonts w:hint="default" w:ascii="Times New Roman" w:hAnsi="Times New Roman" w:cs="Times New Roman"/>
          <w:b/>
          <w:color w:val="auto"/>
          <w:sz w:val="24"/>
          <w:highlight w:val="none"/>
        </w:rPr>
        <w:t>25.签订合同</w:t>
      </w:r>
      <w:bookmarkEnd w:id="35"/>
      <w:bookmarkEnd w:id="36"/>
      <w:bookmarkEnd w:id="37"/>
      <w:bookmarkEnd w:id="38"/>
      <w:bookmarkEnd w:id="39"/>
    </w:p>
    <w:p w14:paraId="129BC35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 成交供应商应在领取成交通知书并接到采购人通知后与采购人签订采购合同。由于成交供应商的原因逾期未与采购人签订采购合同的，将视为放弃成交，取消其成交资格并将按相关规定进行处理。</w:t>
      </w:r>
    </w:p>
    <w:p w14:paraId="278B6CD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 询价文件、成交供应商的响应文件及双方确认的澄清文件等，均为有法律约束力的经济合同的组成部分。</w:t>
      </w:r>
    </w:p>
    <w:p w14:paraId="5509099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34113AA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25.4 成交供应商因不可抗力原因不能履行采购合同或放弃成交的，采购人可以与排在成交供应商之后第一位的成交候选人签订采购合同，以此类推。</w:t>
      </w:r>
    </w:p>
    <w:p w14:paraId="4B2B1CA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25.5询价文件、成交供应商提交的响应文件、询价中的报价、成交供应商承诺书、成交通知书等均称为有法律约束力的合同组成内容。</w:t>
      </w:r>
    </w:p>
    <w:p w14:paraId="2B6C35C4">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26.合同分包（实质性要求）</w:t>
      </w:r>
    </w:p>
    <w:p w14:paraId="276A844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8BC6F3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分包履行合同的部分应当为采购项目的非主体、非关键性工作，不属于成交供应商的主要合同义务。</w:t>
      </w:r>
    </w:p>
    <w:p w14:paraId="3603DC7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 采购合同实行分包履行的，成交供应商就采购项目和分包项目向采购人负责，分包供应商就分包项目承担责任。</w:t>
      </w:r>
    </w:p>
    <w:p w14:paraId="26BD87BC">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27.合同转包（实质性要求）</w:t>
      </w:r>
    </w:p>
    <w:p w14:paraId="4070926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113BC0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成交供应商转包的，视同拒绝履行采购合同义务，将依法追究法律责任。</w:t>
      </w:r>
    </w:p>
    <w:p w14:paraId="26EA699B">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28.补充合同</w:t>
      </w:r>
    </w:p>
    <w:p w14:paraId="54A5F37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B0FFD7F">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29.履约保证金（实质性要求）</w:t>
      </w:r>
    </w:p>
    <w:p w14:paraId="3542D17C">
      <w:pPr>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本项目未设置履约保证金。</w:t>
      </w:r>
    </w:p>
    <w:p w14:paraId="13258241">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30.合同公告</w:t>
      </w:r>
    </w:p>
    <w:p w14:paraId="6E2C08B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p w14:paraId="3CFB4733">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31.合同备案</w:t>
      </w:r>
    </w:p>
    <w:p w14:paraId="28720BD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p w14:paraId="17B437DB">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32.履行合同</w:t>
      </w:r>
    </w:p>
    <w:p w14:paraId="2F2E0ED4">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 成交供应商与采购人签订合同后，合同双方应严格执行合同条款，履行合同规定的义务，保证合同的顺利完成。</w:t>
      </w:r>
    </w:p>
    <w:p w14:paraId="169EEEC9">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 在合同履行过程中，如发生合同纠纷，合同双方应按照《民法典》的有关规定进行处理。</w:t>
      </w:r>
    </w:p>
    <w:p w14:paraId="783D0E03">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33.验收</w:t>
      </w:r>
    </w:p>
    <w:p w14:paraId="68FB0ACB">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33.1本项目采购人将参照相关法律法规以及合同的要求进行验收。</w:t>
      </w:r>
    </w:p>
    <w:p w14:paraId="2B6836A7">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33.2 验收结果合格的，成交供应商凭验收单到采购人处办理履约保证金的退付手续；验收结果不合格的，履约保证金将不予退还，也将不予支付采购资金，还可能给予失信行为记入盛江公司不诚信供应商库。</w:t>
      </w:r>
    </w:p>
    <w:p w14:paraId="23C46BFA">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34.资金支付</w:t>
      </w:r>
    </w:p>
    <w:p w14:paraId="049E69C4">
      <w:pPr>
        <w:tabs>
          <w:tab w:val="left" w:pos="851"/>
        </w:tabs>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采购人将按照采购合同规定，及时向成交供应商支付采购资金，支付方式包括但不限于现金支付、转账支付、支票、汇票、供应链金融支付等方式。</w:t>
      </w:r>
    </w:p>
    <w:p w14:paraId="4691594C">
      <w:pPr>
        <w:spacing w:after="312" w:afterLines="100"/>
        <w:jc w:val="center"/>
        <w:outlineLvl w:val="1"/>
        <w:rPr>
          <w:rFonts w:hint="default" w:ascii="Times New Roman" w:hAnsi="Times New Roman" w:cs="Times New Roman"/>
          <w:b/>
          <w:color w:val="auto"/>
          <w:sz w:val="32"/>
          <w:highlight w:val="none"/>
        </w:rPr>
      </w:pPr>
      <w:bookmarkStart w:id="40" w:name="_Toc3153"/>
      <w:bookmarkStart w:id="41" w:name="_Toc29173"/>
      <w:bookmarkStart w:id="42" w:name="_Toc91771155"/>
      <w:r>
        <w:rPr>
          <w:rFonts w:hint="default" w:ascii="Times New Roman" w:hAnsi="Times New Roman" w:cs="Times New Roman"/>
          <w:b/>
          <w:color w:val="auto"/>
          <w:sz w:val="32"/>
          <w:highlight w:val="none"/>
        </w:rPr>
        <w:t>八、询价纪律要求</w:t>
      </w:r>
      <w:bookmarkEnd w:id="40"/>
      <w:bookmarkEnd w:id="41"/>
      <w:bookmarkEnd w:id="42"/>
    </w:p>
    <w:p w14:paraId="68377526">
      <w:pPr>
        <w:tabs>
          <w:tab w:val="left" w:pos="851"/>
        </w:tabs>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35.供应商不得具有的情形</w:t>
      </w:r>
    </w:p>
    <w:p w14:paraId="1F68C5FE">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供应商参加本项目询价不得有下列情形：</w:t>
      </w:r>
    </w:p>
    <w:p w14:paraId="32CE64CA">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（1）提供虚假材料谋取成交；</w:t>
      </w:r>
    </w:p>
    <w:p w14:paraId="22BAEE07">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（2）采取不正当手段诋毁、排挤其他供应商；</w:t>
      </w:r>
    </w:p>
    <w:p w14:paraId="3371E34B">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（3）与采购人</w:t>
      </w:r>
      <w:r>
        <w:rPr>
          <w:rFonts w:hint="eastAsia" w:ascii="Times New Roman" w:hAnsi="Times New Roman" w:cs="Times New Roman"/>
          <w:color w:val="auto"/>
          <w:sz w:val="24"/>
          <w:highlight w:val="none"/>
          <w:lang w:eastAsia="zh-CN"/>
        </w:rPr>
        <w:t>或</w:t>
      </w:r>
      <w:r>
        <w:rPr>
          <w:rFonts w:hint="default" w:ascii="Times New Roman" w:hAnsi="Times New Roman" w:cs="Times New Roman"/>
          <w:color w:val="auto"/>
          <w:sz w:val="24"/>
          <w:highlight w:val="none"/>
        </w:rPr>
        <w:t>其他供应商恶意串通；</w:t>
      </w:r>
    </w:p>
    <w:p w14:paraId="00E48BFB">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（4）向采购人、询价小组成员行贿或者提供其他不正当利益；</w:t>
      </w:r>
    </w:p>
    <w:p w14:paraId="2D640095">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（5）在询价过程中与采购人进行协商；</w:t>
      </w:r>
    </w:p>
    <w:p w14:paraId="4DB3CF32">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（6）成交后无正当理由拒不与采购人签订采购合同；</w:t>
      </w:r>
    </w:p>
    <w:p w14:paraId="18416B1A">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（7）未按照询价文件确定的事项签订采购合同；</w:t>
      </w:r>
    </w:p>
    <w:p w14:paraId="65949764">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（8）将采购合同转包或者违规分包；</w:t>
      </w:r>
    </w:p>
    <w:p w14:paraId="64F3C632">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（9）提供假冒伪劣产品；</w:t>
      </w:r>
    </w:p>
    <w:p w14:paraId="11705087">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（10）擅自变更、中止或者终止采购合同；</w:t>
      </w:r>
    </w:p>
    <w:p w14:paraId="13007833">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（11）拒绝有关部门的监督检查或者向监督检查部门提供虚假情况；</w:t>
      </w:r>
    </w:p>
    <w:p w14:paraId="35E22BB1">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（12）法律法规规定的其他情形。</w:t>
      </w:r>
    </w:p>
    <w:p w14:paraId="4DAA529E">
      <w:pPr>
        <w:tabs>
          <w:tab w:val="left" w:pos="851"/>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供应商有上述情形的，按照规定追究法律责任，具备（1）-（10）条情形之一的，同时将取消被确认为成交供应商的资格或者认定成交无效。</w:t>
      </w:r>
    </w:p>
    <w:p w14:paraId="3BF10F6D">
      <w:pPr>
        <w:spacing w:after="312" w:afterLines="100"/>
        <w:jc w:val="center"/>
        <w:outlineLvl w:val="1"/>
        <w:rPr>
          <w:rFonts w:hint="default" w:ascii="Times New Roman" w:hAnsi="Times New Roman" w:cs="Times New Roman"/>
          <w:color w:val="auto"/>
          <w:sz w:val="24"/>
          <w:highlight w:val="none"/>
        </w:rPr>
      </w:pPr>
      <w:bookmarkStart w:id="43" w:name="_Toc20003"/>
      <w:bookmarkStart w:id="44" w:name="_Toc13924"/>
      <w:bookmarkStart w:id="45" w:name="_Toc91771156"/>
      <w:r>
        <w:rPr>
          <w:rFonts w:hint="default" w:ascii="Times New Roman" w:hAnsi="Times New Roman" w:cs="Times New Roman"/>
          <w:b/>
          <w:color w:val="auto"/>
          <w:sz w:val="32"/>
          <w:highlight w:val="none"/>
        </w:rPr>
        <w:t>九、询问、质疑和投诉</w:t>
      </w:r>
      <w:bookmarkEnd w:id="43"/>
      <w:bookmarkEnd w:id="44"/>
      <w:bookmarkEnd w:id="45"/>
    </w:p>
    <w:p w14:paraId="77A7D964">
      <w:pPr>
        <w:tabs>
          <w:tab w:val="left" w:pos="851"/>
        </w:tabs>
        <w:spacing w:line="360" w:lineRule="auto"/>
        <w:ind w:firstLine="49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4350294">
      <w:pPr>
        <w:spacing w:after="312" w:afterLines="100"/>
        <w:jc w:val="center"/>
        <w:outlineLvl w:val="1"/>
        <w:rPr>
          <w:rFonts w:hint="default" w:ascii="Times New Roman" w:hAnsi="Times New Roman" w:cs="Times New Roman"/>
          <w:color w:val="auto"/>
          <w:sz w:val="24"/>
          <w:highlight w:val="none"/>
        </w:rPr>
      </w:pPr>
      <w:bookmarkStart w:id="46" w:name="_Toc31760"/>
      <w:bookmarkStart w:id="47" w:name="_Toc91771157"/>
      <w:bookmarkStart w:id="48" w:name="_Toc4868"/>
      <w:r>
        <w:rPr>
          <w:rFonts w:hint="default" w:ascii="Times New Roman" w:hAnsi="Times New Roman" w:cs="Times New Roman"/>
          <w:b/>
          <w:color w:val="auto"/>
          <w:sz w:val="32"/>
          <w:highlight w:val="none"/>
        </w:rPr>
        <w:t>十、其他</w:t>
      </w:r>
      <w:bookmarkEnd w:id="46"/>
      <w:bookmarkEnd w:id="47"/>
      <w:bookmarkEnd w:id="48"/>
    </w:p>
    <w:p w14:paraId="22093A79">
      <w:pPr>
        <w:tabs>
          <w:tab w:val="left" w:pos="851"/>
        </w:tabs>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4C70C58">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38.</w:t>
      </w:r>
      <w:r>
        <w:rPr>
          <w:rFonts w:hint="default" w:ascii="Times New Roman" w:hAnsi="Times New Roman" w:cs="Times New Roman"/>
          <w:b/>
          <w:color w:val="auto"/>
          <w:sz w:val="24"/>
          <w:highlight w:val="none"/>
        </w:rPr>
        <w:t>（实质性要求）</w:t>
      </w:r>
      <w:r>
        <w:rPr>
          <w:rFonts w:hint="default" w:ascii="Times New Roman" w:hAnsi="Times New Roman" w:cs="Times New Roman"/>
          <w:color w:val="auto"/>
          <w:kern w:val="0"/>
          <w:sz w:val="24"/>
          <w:highlight w:val="none"/>
        </w:rPr>
        <w:t>国家或行业主管部门对供应商和采购产品的技术标准、质量标准和资格资质条件等有强制性规定的</w:t>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rPr>
        <w:t>必须符合其要求。</w:t>
      </w:r>
    </w:p>
    <w:p w14:paraId="0D3FFE84">
      <w:pPr>
        <w:rPr>
          <w:rFonts w:hint="default" w:ascii="Times New Roman" w:hAnsi="Times New Roman" w:cs="Times New Roman"/>
          <w:color w:val="auto"/>
          <w:highlight w:val="none"/>
        </w:rPr>
      </w:pPr>
    </w:p>
    <w:p w14:paraId="416546AE">
      <w:pPr>
        <w:spacing w:before="156" w:beforeLines="50" w:after="468" w:afterLines="150"/>
        <w:jc w:val="center"/>
        <w:outlineLvl w:val="0"/>
        <w:rPr>
          <w:rFonts w:hint="default" w:ascii="Times New Roman" w:hAnsi="Times New Roman" w:eastAsia="黑体" w:cs="Times New Roman"/>
          <w:color w:val="auto"/>
          <w:sz w:val="36"/>
          <w:highlight w:val="none"/>
        </w:rPr>
      </w:pPr>
      <w:bookmarkStart w:id="49" w:name="_Toc183682369"/>
      <w:bookmarkStart w:id="50" w:name="_Toc183582232"/>
      <w:bookmarkStart w:id="51" w:name="_Toc217446057"/>
      <w:r>
        <w:rPr>
          <w:rFonts w:hint="default" w:ascii="Times New Roman" w:hAnsi="Times New Roman" w:eastAsia="黑体" w:cs="Times New Roman"/>
          <w:color w:val="auto"/>
          <w:sz w:val="36"/>
          <w:highlight w:val="none"/>
        </w:rPr>
        <w:br w:type="page"/>
      </w:r>
      <w:bookmarkStart w:id="52" w:name="_Toc26399"/>
      <w:bookmarkStart w:id="53" w:name="_Toc26738"/>
      <w:bookmarkStart w:id="54" w:name="_Toc16271"/>
      <w:bookmarkStart w:id="55" w:name="_Toc14799"/>
      <w:bookmarkStart w:id="56" w:name="_Toc91771158"/>
      <w:bookmarkStart w:id="57" w:name="_Toc17677"/>
      <w:r>
        <w:rPr>
          <w:rFonts w:hint="default" w:ascii="Times New Roman" w:hAnsi="Times New Roman" w:eastAsia="黑体" w:cs="Times New Roman"/>
          <w:color w:val="auto"/>
          <w:sz w:val="36"/>
          <w:highlight w:val="none"/>
        </w:rPr>
        <w:t>第三章 项目技术、服务及商务要求</w:t>
      </w:r>
      <w:bookmarkEnd w:id="52"/>
      <w:bookmarkEnd w:id="53"/>
      <w:bookmarkEnd w:id="54"/>
      <w:bookmarkEnd w:id="55"/>
      <w:bookmarkEnd w:id="56"/>
      <w:bookmarkEnd w:id="57"/>
    </w:p>
    <w:p w14:paraId="5B6474A4">
      <w:pPr>
        <w:spacing w:line="400" w:lineRule="exact"/>
        <w:outlineLvl w:val="1"/>
        <w:rPr>
          <w:rFonts w:hint="default" w:ascii="Times New Roman" w:hAnsi="Times New Roman" w:cs="Times New Roman"/>
          <w:b/>
          <w:color w:val="auto"/>
          <w:sz w:val="24"/>
          <w:highlight w:val="none"/>
        </w:rPr>
      </w:pPr>
      <w:permStart w:id="13" w:edGrp="everyone"/>
      <w:bookmarkStart w:id="58" w:name="_Toc22255"/>
      <w:bookmarkStart w:id="59" w:name="_Toc91771159"/>
      <w:bookmarkStart w:id="60" w:name="_Toc8217"/>
      <w:r>
        <w:rPr>
          <w:rFonts w:hint="default" w:ascii="Times New Roman" w:hAnsi="Times New Roman" w:cs="Times New Roman"/>
          <w:b/>
          <w:color w:val="auto"/>
          <w:sz w:val="24"/>
          <w:highlight w:val="none"/>
        </w:rPr>
        <w:t>一、项目概况</w:t>
      </w:r>
      <w:bookmarkEnd w:id="58"/>
      <w:bookmarkEnd w:id="59"/>
      <w:bookmarkEnd w:id="60"/>
    </w:p>
    <w:p w14:paraId="54915128">
      <w:pPr>
        <w:spacing w:line="400" w:lineRule="exact"/>
        <w:ind w:firstLine="480" w:firstLineChars="200"/>
        <w:rPr>
          <w:rFonts w:hint="default" w:ascii="Times New Roman" w:hAnsi="Times New Roman" w:cs="Times New Roman"/>
          <w:color w:val="auto"/>
          <w:sz w:val="24"/>
          <w:highlight w:val="none"/>
        </w:rPr>
      </w:pPr>
      <w:bookmarkStart w:id="61" w:name="_Toc20009"/>
      <w:bookmarkStart w:id="62" w:name="_Toc91771160"/>
      <w:bookmarkStart w:id="63" w:name="_Toc27434"/>
      <w:r>
        <w:rPr>
          <w:rFonts w:hint="default" w:ascii="Times New Roman" w:hAnsi="Times New Roman" w:cs="Times New Roman"/>
          <w:color w:val="auto"/>
          <w:sz w:val="24"/>
          <w:highlight w:val="none"/>
          <w:shd w:val="clear" w:color="auto" w:fill="FFFFFF"/>
        </w:rPr>
        <w:t>本项目旨</w:t>
      </w:r>
      <w:r>
        <w:rPr>
          <w:rFonts w:hint="eastAsia" w:ascii="Times New Roman" w:hAnsi="Times New Roman" w:cs="Times New Roman"/>
          <w:color w:val="auto"/>
          <w:sz w:val="24"/>
          <w:highlight w:val="none"/>
          <w:shd w:val="clear" w:color="auto" w:fill="FFFFFF"/>
          <w:lang w:eastAsia="zh-CN"/>
        </w:rPr>
        <w:t>在</w:t>
      </w:r>
      <w:r>
        <w:rPr>
          <w:rFonts w:hint="eastAsia" w:ascii="Times New Roman" w:hAnsi="Times New Roman" w:cs="Times New Roman"/>
          <w:color w:val="auto"/>
          <w:sz w:val="24"/>
          <w:highlight w:val="none"/>
          <w:shd w:val="clear" w:color="auto" w:fill="FFFFFF"/>
          <w:lang w:val="en-US" w:eastAsia="zh-CN"/>
        </w:rPr>
        <w:t>为工程项目提</w:t>
      </w:r>
      <w:r>
        <w:rPr>
          <w:rFonts w:hint="eastAsia" w:ascii="Times New Roman" w:hAnsi="Times New Roman" w:eastAsia="宋体" w:cs="Times New Roman"/>
          <w:color w:val="auto"/>
          <w:sz w:val="24"/>
          <w:highlight w:val="none"/>
          <w:shd w:val="clear" w:color="auto" w:fill="FFFFFF"/>
          <w:lang w:val="en-US" w:eastAsia="zh-CN"/>
        </w:rPr>
        <w:t>供电梯服务</w:t>
      </w:r>
      <w:r>
        <w:rPr>
          <w:rFonts w:hint="default" w:ascii="Times New Roman" w:hAnsi="Times New Roman" w:eastAsia="宋体" w:cs="Times New Roman"/>
          <w:color w:val="auto"/>
          <w:sz w:val="24"/>
          <w:highlight w:val="none"/>
          <w:shd w:val="clear" w:color="auto" w:fill="FFFFFF"/>
          <w:lang w:eastAsia="zh-CN"/>
        </w:rPr>
        <w:t>，包括但不限于各项材料采购、加工、制作、装卸</w:t>
      </w:r>
      <w:r>
        <w:rPr>
          <w:rFonts w:hint="eastAsia" w:ascii="Times New Roman" w:hAnsi="Times New Roman" w:eastAsia="宋体" w:cs="Times New Roman"/>
          <w:color w:val="auto"/>
          <w:sz w:val="24"/>
          <w:highlight w:val="none"/>
          <w:shd w:val="clear" w:color="auto" w:fill="FFFFFF"/>
          <w:lang w:val="en-US" w:eastAsia="zh-CN"/>
        </w:rPr>
        <w:t>、安装、</w:t>
      </w:r>
      <w:r>
        <w:rPr>
          <w:rFonts w:hint="default" w:ascii="Times New Roman" w:hAnsi="Times New Roman" w:eastAsia="宋体" w:cs="Times New Roman"/>
          <w:color w:val="auto"/>
          <w:sz w:val="24"/>
          <w:highlight w:val="none"/>
          <w:shd w:val="clear" w:color="auto" w:fill="FFFFFF"/>
          <w:lang w:eastAsia="zh-CN"/>
        </w:rPr>
        <w:t>移</w:t>
      </w:r>
      <w:r>
        <w:rPr>
          <w:rFonts w:hint="default" w:ascii="Times New Roman" w:hAnsi="Times New Roman" w:eastAsia="宋体" w:cs="Times New Roman"/>
          <w:color w:val="auto"/>
          <w:sz w:val="24"/>
          <w:highlight w:val="none"/>
        </w:rPr>
        <w:t>交及后期</w:t>
      </w:r>
      <w:r>
        <w:rPr>
          <w:rFonts w:hint="default" w:ascii="Times New Roman" w:hAnsi="Times New Roman" w:cs="Times New Roman"/>
          <w:color w:val="auto"/>
          <w:sz w:val="24"/>
          <w:highlight w:val="none"/>
        </w:rPr>
        <w:t>服务、质保期内的维护保养等服务</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具体以</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第四章 四、分项报价表</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说明为准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shd w:val="clear" w:color="auto" w:fill="FFFFFF"/>
        </w:rPr>
        <w:t>所提供的材料及服务符合国家、行业相关标准及本项目验收要求。</w:t>
      </w:r>
    </w:p>
    <w:p w14:paraId="4C36C5AE">
      <w:pPr>
        <w:spacing w:line="400" w:lineRule="exact"/>
        <w:outlineLvl w:val="1"/>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二、技术要求</w:t>
      </w:r>
      <w:bookmarkEnd w:id="61"/>
      <w:bookmarkEnd w:id="62"/>
      <w:bookmarkEnd w:id="63"/>
    </w:p>
    <w:p w14:paraId="10E84FBF">
      <w:pPr>
        <w:ind w:firstLine="480" w:firstLineChars="200"/>
        <w:rPr>
          <w:rFonts w:hint="default"/>
          <w:color w:val="auto"/>
          <w:lang w:val="en-US" w:eastAsia="zh-CN"/>
        </w:rPr>
      </w:pPr>
      <w:r>
        <w:rPr>
          <w:rFonts w:hint="default" w:ascii="Times New Roman" w:hAnsi="Times New Roman" w:cs="Times New Roman"/>
          <w:color w:val="auto"/>
          <w:sz w:val="24"/>
          <w:highlight w:val="none"/>
        </w:rPr>
        <w:t>项目采购数量详见</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第四章 四、分项报价表</w:t>
      </w:r>
      <w:r>
        <w:rPr>
          <w:rFonts w:hint="eastAsia" w:ascii="Times New Roman" w:hAnsi="Times New Roman" w:eastAsia="宋体" w:cs="Times New Roman"/>
          <w:color w:val="auto"/>
          <w:sz w:val="24"/>
          <w:highlight w:val="none"/>
          <w:lang w:eastAsia="zh-CN"/>
        </w:rPr>
        <w:t>”，各报价均</w:t>
      </w:r>
      <w:r>
        <w:rPr>
          <w:rFonts w:hint="eastAsia" w:ascii="宋体" w:hAnsi="宋体" w:cs="宋体"/>
          <w:color w:val="auto"/>
          <w:sz w:val="24"/>
          <w:highlight w:val="none"/>
          <w:lang w:val="en-US" w:eastAsia="zh-CN"/>
        </w:rPr>
        <w:t>包括</w:t>
      </w:r>
      <w:r>
        <w:rPr>
          <w:rFonts w:hint="eastAsia" w:ascii="宋体" w:hAnsi="宋体" w:eastAsia="宋体" w:cs="Times New Roman"/>
          <w:b w:val="0"/>
          <w:bCs/>
          <w:color w:val="auto"/>
          <w:sz w:val="24"/>
          <w:szCs w:val="24"/>
          <w:highlight w:val="none"/>
        </w:rPr>
        <w:t>但不限于出库费、</w:t>
      </w:r>
      <w:r>
        <w:rPr>
          <w:rFonts w:hint="eastAsia" w:ascii="宋体" w:hAnsi="宋体" w:cs="Times New Roman"/>
          <w:b w:val="0"/>
          <w:bCs/>
          <w:color w:val="auto"/>
          <w:sz w:val="24"/>
          <w:szCs w:val="24"/>
          <w:highlight w:val="none"/>
          <w:lang w:val="en-US" w:eastAsia="zh-CN"/>
        </w:rPr>
        <w:t>上车费、包装费、</w:t>
      </w:r>
      <w:r>
        <w:rPr>
          <w:rFonts w:hint="eastAsia" w:ascii="宋体" w:hAnsi="宋体" w:cs="Times New Roman"/>
          <w:b w:val="0"/>
          <w:bCs/>
          <w:color w:val="auto"/>
          <w:sz w:val="24"/>
          <w:szCs w:val="24"/>
          <w:highlight w:val="none"/>
          <w:lang w:eastAsia="zh-CN"/>
        </w:rPr>
        <w:t>利润、</w:t>
      </w:r>
      <w:r>
        <w:rPr>
          <w:rFonts w:hint="eastAsia" w:ascii="宋体" w:hAnsi="宋体" w:eastAsia="宋体" w:cs="Times New Roman"/>
          <w:b w:val="0"/>
          <w:bCs/>
          <w:color w:val="auto"/>
          <w:sz w:val="24"/>
          <w:szCs w:val="24"/>
          <w:highlight w:val="none"/>
        </w:rPr>
        <w:t>税金及</w:t>
      </w:r>
      <w:r>
        <w:rPr>
          <w:rFonts w:hint="eastAsia" w:ascii="宋体" w:hAnsi="宋体" w:cs="Times New Roman"/>
          <w:b w:val="0"/>
          <w:bCs/>
          <w:color w:val="auto"/>
          <w:sz w:val="24"/>
          <w:szCs w:val="24"/>
          <w:highlight w:val="none"/>
          <w:lang w:val="en-US" w:eastAsia="zh-CN"/>
        </w:rPr>
        <w:t>除材料以外的</w:t>
      </w:r>
      <w:r>
        <w:rPr>
          <w:rFonts w:hint="eastAsia" w:ascii="宋体" w:hAnsi="宋体" w:eastAsia="宋体" w:cs="Times New Roman"/>
          <w:b w:val="0"/>
          <w:bCs/>
          <w:color w:val="auto"/>
          <w:sz w:val="24"/>
          <w:szCs w:val="24"/>
          <w:highlight w:val="none"/>
        </w:rPr>
        <w:t>一切费用</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即</w:t>
      </w:r>
      <w:r>
        <w:rPr>
          <w:rFonts w:hint="eastAsia" w:ascii="宋体" w:hAnsi="宋体" w:cs="宋体"/>
          <w:color w:val="auto"/>
          <w:sz w:val="24"/>
          <w:highlight w:val="none"/>
        </w:rPr>
        <w:t>送至</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指定工地卸货点</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一切费用由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承担）</w:t>
      </w:r>
      <w:r>
        <w:rPr>
          <w:rFonts w:hint="eastAsia" w:ascii="宋体" w:hAnsi="宋体" w:eastAsia="宋体" w:cs="Times New Roman"/>
          <w:b w:val="0"/>
          <w:bCs/>
          <w:color w:val="auto"/>
          <w:sz w:val="24"/>
          <w:szCs w:val="24"/>
          <w:highlight w:val="none"/>
          <w:lang w:eastAsia="zh-CN"/>
        </w:rPr>
        <w:t>。</w:t>
      </w:r>
    </w:p>
    <w:p w14:paraId="632CB7F2">
      <w:pPr>
        <w:ind w:firstLine="480"/>
        <w:rPr>
          <w:rFonts w:hint="eastAsia" w:ascii="Times New Roman" w:hAnsi="Times New Roman" w:eastAsia="宋体" w:cs="Times New Roman"/>
          <w:color w:val="auto"/>
          <w:sz w:val="24"/>
          <w:highlight w:val="none"/>
          <w:lang w:eastAsia="zh-CN"/>
        </w:rPr>
      </w:pPr>
      <w:bookmarkStart w:id="64" w:name="_Toc91771173"/>
      <w:bookmarkStart w:id="65" w:name="_Toc18797"/>
      <w:bookmarkStart w:id="66" w:name="_Toc5244"/>
      <w:r>
        <w:rPr>
          <w:rFonts w:hint="default" w:ascii="Times New Roman" w:hAnsi="Times New Roman" w:eastAsia="宋体" w:cs="Times New Roman"/>
          <w:color w:val="auto"/>
          <w:sz w:val="24"/>
          <w:highlight w:val="none"/>
        </w:rPr>
        <w:t>报价产品技术参数表</w:t>
      </w:r>
      <w:r>
        <w:rPr>
          <w:rFonts w:hint="eastAsia" w:ascii="Times New Roman" w:hAnsi="Times New Roman" w:eastAsia="宋体" w:cs="Times New Roman"/>
          <w:color w:val="auto"/>
          <w:sz w:val="24"/>
          <w:highlight w:val="none"/>
          <w:lang w:eastAsia="zh-CN"/>
        </w:rPr>
        <w:t>如下：</w:t>
      </w:r>
    </w:p>
    <w:bookmarkEnd w:id="64"/>
    <w:bookmarkEnd w:id="65"/>
    <w:bookmarkEnd w:id="66"/>
    <w:tbl>
      <w:tblPr>
        <w:tblStyle w:val="14"/>
        <w:tblW w:w="9622" w:type="dxa"/>
        <w:jc w:val="center"/>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037"/>
        <w:gridCol w:w="2474"/>
        <w:gridCol w:w="5122"/>
      </w:tblGrid>
      <w:tr w14:paraId="47A2302B">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18" w:space="0"/>
              <w:left w:val="single" w:color="000000" w:sz="18" w:space="0"/>
              <w:bottom w:val="single" w:color="000000" w:sz="4" w:space="0"/>
              <w:right w:val="single" w:color="000000" w:sz="4" w:space="0"/>
            </w:tcBorders>
            <w:noWrap w:val="0"/>
            <w:vAlign w:val="center"/>
          </w:tcPr>
          <w:p w14:paraId="2679175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bookmarkStart w:id="67" w:name="_Toc91771161"/>
            <w:bookmarkStart w:id="68" w:name="_Toc9816"/>
            <w:bookmarkStart w:id="69" w:name="_Toc18327"/>
            <w:r>
              <w:rPr>
                <w:rStyle w:val="31"/>
                <w:rFonts w:ascii="宋体" w:hAnsi="宋体" w:eastAsia="宋体"/>
                <w:b w:val="0"/>
                <w:i w:val="0"/>
                <w:caps w:val="0"/>
                <w:color w:val="auto"/>
                <w:spacing w:val="0"/>
                <w:w w:val="100"/>
                <w:kern w:val="0"/>
                <w:sz w:val="21"/>
                <w:szCs w:val="21"/>
                <w:highlight w:val="none"/>
                <w:lang w:val="en-US" w:eastAsia="zh-CN" w:bidi="ar-SA"/>
              </w:rPr>
              <w:t>序号</w:t>
            </w:r>
          </w:p>
        </w:tc>
        <w:tc>
          <w:tcPr>
            <w:tcW w:w="3511" w:type="dxa"/>
            <w:gridSpan w:val="2"/>
            <w:tcBorders>
              <w:top w:val="single" w:color="000000" w:sz="18" w:space="0"/>
              <w:left w:val="single" w:color="000000" w:sz="4" w:space="0"/>
              <w:bottom w:val="single" w:color="000000" w:sz="4" w:space="0"/>
              <w:right w:val="single" w:color="000000" w:sz="4" w:space="0"/>
            </w:tcBorders>
            <w:noWrap w:val="0"/>
            <w:vAlign w:val="center"/>
          </w:tcPr>
          <w:p w14:paraId="6D31C200">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电梯编号</w:t>
            </w:r>
          </w:p>
        </w:tc>
        <w:tc>
          <w:tcPr>
            <w:tcW w:w="5122" w:type="dxa"/>
            <w:tcBorders>
              <w:top w:val="single" w:color="000000" w:sz="18" w:space="0"/>
              <w:left w:val="single" w:color="000000" w:sz="4" w:space="0"/>
              <w:bottom w:val="single" w:color="000000" w:sz="4" w:space="0"/>
              <w:right w:val="single" w:color="000000" w:sz="18" w:space="0"/>
            </w:tcBorders>
            <w:noWrap w:val="0"/>
            <w:vAlign w:val="center"/>
          </w:tcPr>
          <w:p w14:paraId="6F468D06">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hAnsi="宋体"/>
                <w:b w:val="0"/>
                <w:i w:val="0"/>
                <w:caps w:val="0"/>
                <w:color w:val="auto"/>
                <w:spacing w:val="0"/>
                <w:w w:val="100"/>
                <w:kern w:val="0"/>
                <w:sz w:val="21"/>
                <w:szCs w:val="21"/>
                <w:highlight w:val="none"/>
                <w:lang w:val="en-US" w:eastAsia="zh-CN" w:bidi="ar-SA"/>
              </w:rPr>
              <w:t>1</w:t>
            </w:r>
          </w:p>
        </w:tc>
      </w:tr>
      <w:tr w14:paraId="1601539A">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7D9D804E">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36DCB165">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数量（台）</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15156D64">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eastAsia="宋体"/>
                <w:b w:val="0"/>
                <w:i w:val="0"/>
                <w:caps w:val="0"/>
                <w:color w:val="auto"/>
                <w:spacing w:val="0"/>
                <w:w w:val="100"/>
                <w:kern w:val="0"/>
                <w:sz w:val="21"/>
                <w:szCs w:val="21"/>
                <w:highlight w:val="none"/>
                <w:lang w:val="en-US" w:eastAsia="zh-CN" w:bidi="ar-SA"/>
              </w:rPr>
              <w:t>1</w:t>
            </w:r>
          </w:p>
        </w:tc>
      </w:tr>
      <w:tr w14:paraId="770E34C1">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0DD05C8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2</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02A09CAA">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电梯类型</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6DCB8BA2">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hAnsi="宋体"/>
                <w:b w:val="0"/>
                <w:i w:val="0"/>
                <w:caps w:val="0"/>
                <w:color w:val="auto"/>
                <w:spacing w:val="0"/>
                <w:w w:val="100"/>
                <w:kern w:val="0"/>
                <w:sz w:val="21"/>
                <w:szCs w:val="21"/>
                <w:highlight w:val="none"/>
                <w:lang w:val="en-US" w:eastAsia="zh-CN" w:bidi="ar-SA"/>
              </w:rPr>
              <w:t>客梯</w:t>
            </w:r>
            <w:r>
              <w:rPr>
                <w:rStyle w:val="31"/>
                <w:rFonts w:hint="eastAsia" w:ascii="宋体" w:hAnsi="宋体"/>
                <w:b w:val="0"/>
                <w:i w:val="0"/>
                <w:caps w:val="0"/>
                <w:color w:val="auto"/>
                <w:spacing w:val="0"/>
                <w:w w:val="100"/>
                <w:kern w:val="0"/>
                <w:sz w:val="21"/>
                <w:szCs w:val="21"/>
                <w:highlight w:val="none"/>
                <w:lang w:val="en-US" w:eastAsia="zh-CN" w:bidi="ar-SA"/>
              </w:rPr>
              <w:t>兼无障碍电梯</w:t>
            </w:r>
          </w:p>
        </w:tc>
      </w:tr>
      <w:tr w14:paraId="1D6B4CF6">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44A64881">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3</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69B70F5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载重 kg</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740DF37B">
            <w:pPr>
              <w:widowControl/>
              <w:snapToGrid/>
              <w:spacing w:before="0" w:beforeAutospacing="0" w:after="0" w:afterAutospacing="0" w:line="240" w:lineRule="auto"/>
              <w:jc w:val="center"/>
              <w:textAlignment w:val="baseline"/>
              <w:rPr>
                <w:rStyle w:val="31"/>
                <w:rFonts w:hint="eastAsia"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w:t>
            </w:r>
            <w:r>
              <w:rPr>
                <w:rStyle w:val="31"/>
                <w:rFonts w:hint="eastAsia" w:hAnsi="宋体"/>
                <w:b w:val="0"/>
                <w:i w:val="0"/>
                <w:caps w:val="0"/>
                <w:color w:val="auto"/>
                <w:spacing w:val="0"/>
                <w:w w:val="100"/>
                <w:kern w:val="0"/>
                <w:sz w:val="21"/>
                <w:szCs w:val="21"/>
                <w:highlight w:val="none"/>
                <w:lang w:val="en-US" w:eastAsia="zh-CN" w:bidi="ar-SA"/>
              </w:rPr>
              <w:t>1275</w:t>
            </w:r>
            <w:r>
              <w:rPr>
                <w:rStyle w:val="31"/>
                <w:rFonts w:hint="eastAsia" w:ascii="宋体" w:hAnsi="宋体"/>
                <w:b w:val="0"/>
                <w:i w:val="0"/>
                <w:caps w:val="0"/>
                <w:color w:val="auto"/>
                <w:spacing w:val="0"/>
                <w:w w:val="100"/>
                <w:kern w:val="0"/>
                <w:sz w:val="21"/>
                <w:szCs w:val="21"/>
                <w:highlight w:val="none"/>
                <w:lang w:val="en-US" w:eastAsia="zh-CN" w:bidi="ar-SA"/>
              </w:rPr>
              <w:t>kg</w:t>
            </w:r>
          </w:p>
        </w:tc>
      </w:tr>
      <w:tr w14:paraId="759EE427">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55B9683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4</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468572FE">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额定人数（人）</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0CADCB51">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w:t>
            </w:r>
            <w:r>
              <w:rPr>
                <w:rStyle w:val="31"/>
                <w:rFonts w:hint="eastAsia" w:hAnsi="宋体"/>
                <w:b w:val="0"/>
                <w:i w:val="0"/>
                <w:caps w:val="0"/>
                <w:color w:val="auto"/>
                <w:spacing w:val="0"/>
                <w:w w:val="100"/>
                <w:kern w:val="0"/>
                <w:sz w:val="21"/>
                <w:szCs w:val="21"/>
                <w:highlight w:val="none"/>
                <w:lang w:val="en-US" w:eastAsia="zh-CN" w:bidi="ar-SA"/>
              </w:rPr>
              <w:t>16</w:t>
            </w:r>
            <w:r>
              <w:rPr>
                <w:rStyle w:val="31"/>
                <w:rFonts w:hint="eastAsia" w:ascii="宋体" w:hAnsi="宋体"/>
                <w:b w:val="0"/>
                <w:i w:val="0"/>
                <w:caps w:val="0"/>
                <w:color w:val="auto"/>
                <w:spacing w:val="0"/>
                <w:w w:val="100"/>
                <w:kern w:val="0"/>
                <w:sz w:val="21"/>
                <w:szCs w:val="21"/>
                <w:highlight w:val="none"/>
                <w:lang w:val="en-US" w:eastAsia="zh-CN" w:bidi="ar-SA"/>
              </w:rPr>
              <w:t>人</w:t>
            </w:r>
          </w:p>
        </w:tc>
      </w:tr>
      <w:tr w14:paraId="16F18583">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3FE98EB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5</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5554799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速度 m/s</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B871B56">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hAnsi="宋体"/>
                <w:b w:val="0"/>
                <w:i w:val="0"/>
                <w:caps w:val="0"/>
                <w:color w:val="auto"/>
                <w:spacing w:val="0"/>
                <w:w w:val="100"/>
                <w:kern w:val="0"/>
                <w:sz w:val="21"/>
                <w:szCs w:val="21"/>
                <w:highlight w:val="none"/>
                <w:lang w:val="en-US" w:eastAsia="zh-CN" w:bidi="ar-SA"/>
              </w:rPr>
              <w:t>2</w:t>
            </w:r>
            <w:r>
              <w:rPr>
                <w:rStyle w:val="31"/>
                <w:rFonts w:hint="eastAsia" w:ascii="宋体" w:hAnsi="宋体"/>
                <w:b w:val="0"/>
                <w:i w:val="0"/>
                <w:caps w:val="0"/>
                <w:color w:val="auto"/>
                <w:spacing w:val="0"/>
                <w:w w:val="100"/>
                <w:kern w:val="0"/>
                <w:sz w:val="21"/>
                <w:szCs w:val="21"/>
                <w:highlight w:val="none"/>
                <w:lang w:val="en-US" w:eastAsia="zh-CN" w:bidi="ar-SA"/>
              </w:rPr>
              <w:t>m/s</w:t>
            </w:r>
          </w:p>
        </w:tc>
      </w:tr>
      <w:tr w14:paraId="197CEAEE">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46734E42">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6</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03A5002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层/站/门</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1EFE18CF">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hAnsi="宋体"/>
                <w:b w:val="0"/>
                <w:i w:val="0"/>
                <w:caps w:val="0"/>
                <w:color w:val="auto"/>
                <w:spacing w:val="0"/>
                <w:w w:val="100"/>
                <w:kern w:val="0"/>
                <w:sz w:val="21"/>
                <w:szCs w:val="21"/>
                <w:highlight w:val="none"/>
                <w:lang w:val="en-US" w:eastAsia="zh-CN" w:bidi="ar-SA"/>
              </w:rPr>
              <w:t>6</w:t>
            </w:r>
            <w:r>
              <w:rPr>
                <w:rStyle w:val="31"/>
                <w:rFonts w:hint="eastAsia" w:ascii="宋体" w:hAnsi="宋体"/>
                <w:b w:val="0"/>
                <w:i w:val="0"/>
                <w:caps w:val="0"/>
                <w:color w:val="auto"/>
                <w:spacing w:val="0"/>
                <w:w w:val="100"/>
                <w:kern w:val="0"/>
                <w:sz w:val="21"/>
                <w:szCs w:val="21"/>
                <w:highlight w:val="none"/>
                <w:lang w:val="en-US" w:eastAsia="zh-CN" w:bidi="ar-SA"/>
              </w:rPr>
              <w:t>/</w:t>
            </w:r>
            <w:r>
              <w:rPr>
                <w:rStyle w:val="31"/>
                <w:rFonts w:hint="eastAsia" w:hAnsi="宋体"/>
                <w:b w:val="0"/>
                <w:i w:val="0"/>
                <w:caps w:val="0"/>
                <w:color w:val="auto"/>
                <w:spacing w:val="0"/>
                <w:w w:val="100"/>
                <w:kern w:val="0"/>
                <w:sz w:val="21"/>
                <w:szCs w:val="21"/>
                <w:highlight w:val="none"/>
                <w:lang w:val="en-US" w:eastAsia="zh-CN" w:bidi="ar-SA"/>
              </w:rPr>
              <w:t>6</w:t>
            </w:r>
            <w:r>
              <w:rPr>
                <w:rStyle w:val="31"/>
                <w:rFonts w:hint="eastAsia" w:ascii="宋体" w:hAnsi="宋体"/>
                <w:b w:val="0"/>
                <w:i w:val="0"/>
                <w:caps w:val="0"/>
                <w:color w:val="auto"/>
                <w:spacing w:val="0"/>
                <w:w w:val="100"/>
                <w:kern w:val="0"/>
                <w:sz w:val="21"/>
                <w:szCs w:val="21"/>
                <w:highlight w:val="none"/>
                <w:lang w:val="en-US" w:eastAsia="zh-CN" w:bidi="ar-SA"/>
              </w:rPr>
              <w:t>/</w:t>
            </w:r>
            <w:r>
              <w:rPr>
                <w:rStyle w:val="31"/>
                <w:rFonts w:hint="eastAsia" w:hAnsi="宋体"/>
                <w:b w:val="0"/>
                <w:i w:val="0"/>
                <w:caps w:val="0"/>
                <w:color w:val="auto"/>
                <w:spacing w:val="0"/>
                <w:w w:val="100"/>
                <w:kern w:val="0"/>
                <w:sz w:val="21"/>
                <w:szCs w:val="21"/>
                <w:highlight w:val="none"/>
                <w:lang w:val="en-US" w:eastAsia="zh-CN" w:bidi="ar-SA"/>
              </w:rPr>
              <w:t>6</w:t>
            </w:r>
          </w:p>
        </w:tc>
      </w:tr>
      <w:tr w14:paraId="352B751F">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0473B687">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7</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0DC18134">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服务楼层</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943B21C">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0"/>
                <w:szCs w:val="20"/>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-1～</w:t>
            </w:r>
            <w:r>
              <w:rPr>
                <w:rStyle w:val="31"/>
                <w:rFonts w:hint="eastAsia" w:hAnsi="宋体"/>
                <w:b w:val="0"/>
                <w:i w:val="0"/>
                <w:caps w:val="0"/>
                <w:color w:val="auto"/>
                <w:spacing w:val="0"/>
                <w:w w:val="100"/>
                <w:kern w:val="0"/>
                <w:sz w:val="21"/>
                <w:szCs w:val="21"/>
                <w:highlight w:val="none"/>
                <w:lang w:val="en-US" w:eastAsia="zh-CN" w:bidi="ar-SA"/>
              </w:rPr>
              <w:t>5</w:t>
            </w:r>
            <w:r>
              <w:rPr>
                <w:rStyle w:val="31"/>
                <w:rFonts w:hint="eastAsia" w:ascii="宋体" w:hAnsi="宋体"/>
                <w:b w:val="0"/>
                <w:i w:val="0"/>
                <w:caps w:val="0"/>
                <w:color w:val="auto"/>
                <w:spacing w:val="0"/>
                <w:w w:val="100"/>
                <w:kern w:val="0"/>
                <w:sz w:val="21"/>
                <w:szCs w:val="21"/>
                <w:highlight w:val="none"/>
                <w:lang w:val="en-US" w:eastAsia="zh-CN" w:bidi="ar-SA"/>
              </w:rPr>
              <w:t>F</w:t>
            </w:r>
          </w:p>
        </w:tc>
      </w:tr>
      <w:tr w14:paraId="21C5BA5C">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4C31108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8</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1F414131">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控制系统</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6D383669">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（vvvF）控制</w:t>
            </w:r>
          </w:p>
        </w:tc>
      </w:tr>
      <w:tr w14:paraId="64134823">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62FAF415">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9</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5E732661">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曳引机</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270957F8">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无齿轮同步主机</w:t>
            </w:r>
          </w:p>
        </w:tc>
      </w:tr>
      <w:tr w14:paraId="55CEBEF7">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1722D365">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10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7B50E28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门机</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AD861A7">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（vvvF）变频系统</w:t>
            </w:r>
          </w:p>
        </w:tc>
      </w:tr>
      <w:tr w14:paraId="7ECB07BF">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7670E61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11</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2B402283">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井道净尺寸mm（宽×深）</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0E0AFF14">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hAnsi="宋体"/>
                <w:b w:val="0"/>
                <w:i w:val="0"/>
                <w:caps w:val="0"/>
                <w:color w:val="auto"/>
                <w:spacing w:val="0"/>
                <w:w w:val="100"/>
                <w:kern w:val="0"/>
                <w:sz w:val="21"/>
                <w:szCs w:val="21"/>
                <w:highlight w:val="none"/>
                <w:lang w:val="en-US" w:eastAsia="zh-CN" w:bidi="ar-SA"/>
              </w:rPr>
              <w:t>25</w:t>
            </w:r>
            <w:r>
              <w:rPr>
                <w:rStyle w:val="31"/>
                <w:rFonts w:hint="eastAsia" w:ascii="宋体" w:hAnsi="宋体"/>
                <w:b w:val="0"/>
                <w:i w:val="0"/>
                <w:caps w:val="0"/>
                <w:color w:val="auto"/>
                <w:spacing w:val="0"/>
                <w:w w:val="100"/>
                <w:kern w:val="0"/>
                <w:sz w:val="21"/>
                <w:szCs w:val="21"/>
                <w:highlight w:val="none"/>
                <w:lang w:val="en-US" w:eastAsia="zh-CN" w:bidi="ar-SA"/>
              </w:rPr>
              <w:t>00mm×2</w:t>
            </w:r>
            <w:r>
              <w:rPr>
                <w:rStyle w:val="31"/>
                <w:rFonts w:hint="eastAsia" w:hAnsi="宋体"/>
                <w:b w:val="0"/>
                <w:i w:val="0"/>
                <w:caps w:val="0"/>
                <w:color w:val="auto"/>
                <w:spacing w:val="0"/>
                <w:w w:val="100"/>
                <w:kern w:val="0"/>
                <w:sz w:val="21"/>
                <w:szCs w:val="21"/>
                <w:highlight w:val="none"/>
                <w:lang w:val="en-US" w:eastAsia="zh-CN" w:bidi="ar-SA"/>
              </w:rPr>
              <w:t>4</w:t>
            </w:r>
            <w:r>
              <w:rPr>
                <w:rStyle w:val="31"/>
                <w:rFonts w:hint="eastAsia" w:ascii="宋体" w:hAnsi="宋体"/>
                <w:b w:val="0"/>
                <w:i w:val="0"/>
                <w:caps w:val="0"/>
                <w:color w:val="auto"/>
                <w:spacing w:val="0"/>
                <w:w w:val="100"/>
                <w:kern w:val="0"/>
                <w:sz w:val="21"/>
                <w:szCs w:val="21"/>
                <w:highlight w:val="none"/>
                <w:lang w:val="en-US" w:eastAsia="zh-CN" w:bidi="ar-SA"/>
              </w:rPr>
              <w:t>00mm</w:t>
            </w:r>
          </w:p>
        </w:tc>
      </w:tr>
      <w:tr w14:paraId="1A9BBD34">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75F14DE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12</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283391CC">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轿厢净尺寸mm（宽×深）</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5877F74">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hAnsi="宋体"/>
                <w:b w:val="0"/>
                <w:i w:val="0"/>
                <w:caps w:val="0"/>
                <w:color w:val="auto"/>
                <w:spacing w:val="0"/>
                <w:w w:val="100"/>
                <w:kern w:val="0"/>
                <w:sz w:val="21"/>
                <w:szCs w:val="21"/>
                <w:highlight w:val="none"/>
                <w:lang w:val="en-US" w:eastAsia="zh-CN" w:bidi="ar-SA"/>
              </w:rPr>
              <w:t>2000</w:t>
            </w:r>
            <w:r>
              <w:rPr>
                <w:rStyle w:val="31"/>
                <w:rFonts w:hint="eastAsia" w:ascii="宋体" w:hAnsi="宋体"/>
                <w:b w:val="0"/>
                <w:i w:val="0"/>
                <w:caps w:val="0"/>
                <w:color w:val="auto"/>
                <w:spacing w:val="0"/>
                <w:w w:val="100"/>
                <w:kern w:val="0"/>
                <w:sz w:val="21"/>
                <w:szCs w:val="21"/>
                <w:highlight w:val="none"/>
                <w:lang w:val="en-US" w:eastAsia="zh-CN" w:bidi="ar-SA"/>
              </w:rPr>
              <w:t>mm×</w:t>
            </w:r>
            <w:r>
              <w:rPr>
                <w:rStyle w:val="31"/>
                <w:rFonts w:hint="eastAsia" w:hAnsi="宋体"/>
                <w:b w:val="0"/>
                <w:i w:val="0"/>
                <w:caps w:val="0"/>
                <w:color w:val="auto"/>
                <w:spacing w:val="0"/>
                <w:w w:val="100"/>
                <w:kern w:val="0"/>
                <w:sz w:val="21"/>
                <w:szCs w:val="21"/>
                <w:highlight w:val="none"/>
                <w:lang w:val="en-US" w:eastAsia="zh-CN" w:bidi="ar-SA"/>
              </w:rPr>
              <w:t>1500</w:t>
            </w:r>
            <w:r>
              <w:rPr>
                <w:rStyle w:val="31"/>
                <w:rFonts w:hint="eastAsia" w:ascii="宋体" w:hAnsi="宋体"/>
                <w:b w:val="0"/>
                <w:i w:val="0"/>
                <w:caps w:val="0"/>
                <w:color w:val="auto"/>
                <w:spacing w:val="0"/>
                <w:w w:val="100"/>
                <w:kern w:val="0"/>
                <w:sz w:val="21"/>
                <w:szCs w:val="21"/>
                <w:highlight w:val="none"/>
                <w:lang w:val="en-US" w:eastAsia="zh-CN" w:bidi="ar-SA"/>
              </w:rPr>
              <w:t>mm</w:t>
            </w:r>
          </w:p>
        </w:tc>
      </w:tr>
      <w:tr w14:paraId="6E07172C">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3901F14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13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71282EF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轿厢净高</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13442649">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w:t>
            </w:r>
            <w:r>
              <w:rPr>
                <w:rStyle w:val="31"/>
                <w:rFonts w:hint="eastAsia" w:ascii="宋体" w:hAnsi="宋体"/>
                <w:b w:val="0"/>
                <w:i w:val="0"/>
                <w:caps w:val="0"/>
                <w:color w:val="auto"/>
                <w:spacing w:val="0"/>
                <w:w w:val="100"/>
                <w:kern w:val="0"/>
                <w:sz w:val="21"/>
                <w:szCs w:val="21"/>
                <w:highlight w:val="none"/>
                <w:lang w:val="en-US" w:eastAsia="zh-CN" w:bidi="ar-SA"/>
              </w:rPr>
              <w:t>2400mm</w:t>
            </w:r>
          </w:p>
        </w:tc>
      </w:tr>
      <w:tr w14:paraId="3B88ED41">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6117B79C">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14</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316E17A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提升高度mm</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87B90E1">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hAnsi="宋体"/>
                <w:b w:val="0"/>
                <w:i w:val="0"/>
                <w:caps w:val="0"/>
                <w:color w:val="auto"/>
                <w:spacing w:val="0"/>
                <w:w w:val="100"/>
                <w:kern w:val="0"/>
                <w:sz w:val="21"/>
                <w:szCs w:val="21"/>
                <w:highlight w:val="none"/>
                <w:lang w:val="en-US" w:eastAsia="zh-CN" w:bidi="ar-SA"/>
              </w:rPr>
              <w:t>27.15</w:t>
            </w:r>
            <w:r>
              <w:rPr>
                <w:rStyle w:val="31"/>
                <w:rFonts w:hint="eastAsia" w:ascii="宋体" w:hAnsi="宋体"/>
                <w:b w:val="0"/>
                <w:i w:val="0"/>
                <w:caps w:val="0"/>
                <w:color w:val="auto"/>
                <w:spacing w:val="0"/>
                <w:w w:val="100"/>
                <w:kern w:val="0"/>
                <w:sz w:val="21"/>
                <w:szCs w:val="21"/>
                <w:highlight w:val="none"/>
                <w:lang w:val="en-US" w:eastAsia="zh-CN" w:bidi="ar-SA"/>
              </w:rPr>
              <w:t>m</w:t>
            </w:r>
          </w:p>
        </w:tc>
      </w:tr>
      <w:tr w14:paraId="1B78BFF7">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5031EA8E">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15</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34EA6FDF">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顶层净高度mm</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F8B81FA">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4.8m</w:t>
            </w:r>
          </w:p>
        </w:tc>
      </w:tr>
      <w:tr w14:paraId="6E8F4E23">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3E079020">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16</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74F28032">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底坑深度mm</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73550530">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1800mm</w:t>
            </w:r>
          </w:p>
        </w:tc>
      </w:tr>
      <w:tr w14:paraId="6EF1683C">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2AEC66FF">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17</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17959D2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开门方式</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08DF5F0">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中分式</w:t>
            </w:r>
          </w:p>
        </w:tc>
      </w:tr>
      <w:tr w14:paraId="246CE771">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3735BC5F">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18</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27E6A54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门洞尺寸</w:t>
            </w:r>
            <w:r>
              <w:rPr>
                <w:rStyle w:val="31"/>
                <w:rFonts w:ascii="宋体" w:hAnsi="宋体" w:eastAsia="宋体"/>
                <w:b w:val="0"/>
                <w:i w:val="0"/>
                <w:caps w:val="0"/>
                <w:color w:val="auto"/>
                <w:spacing w:val="0"/>
                <w:w w:val="100"/>
                <w:kern w:val="0"/>
                <w:sz w:val="21"/>
                <w:szCs w:val="21"/>
                <w:highlight w:val="none"/>
                <w:lang w:val="en-US" w:eastAsia="zh-CN" w:bidi="ar-SA"/>
              </w:rPr>
              <w:t>mm 宽×高</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121B8441">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1</w:t>
            </w:r>
            <w:r>
              <w:rPr>
                <w:rStyle w:val="31"/>
                <w:rFonts w:hint="eastAsia" w:hAnsi="宋体"/>
                <w:b w:val="0"/>
                <w:i w:val="0"/>
                <w:caps w:val="0"/>
                <w:color w:val="auto"/>
                <w:spacing w:val="0"/>
                <w:w w:val="100"/>
                <w:kern w:val="0"/>
                <w:sz w:val="21"/>
                <w:szCs w:val="21"/>
                <w:highlight w:val="none"/>
                <w:lang w:val="en-US" w:eastAsia="zh-CN" w:bidi="ar-SA"/>
              </w:rPr>
              <w:t>1</w:t>
            </w:r>
            <w:r>
              <w:rPr>
                <w:rStyle w:val="31"/>
                <w:rFonts w:hint="eastAsia" w:ascii="宋体" w:hAnsi="宋体"/>
                <w:b w:val="0"/>
                <w:i w:val="0"/>
                <w:caps w:val="0"/>
                <w:color w:val="auto"/>
                <w:spacing w:val="0"/>
                <w:w w:val="100"/>
                <w:kern w:val="0"/>
                <w:sz w:val="21"/>
                <w:szCs w:val="21"/>
                <w:highlight w:val="none"/>
                <w:lang w:val="en-US" w:eastAsia="zh-CN" w:bidi="ar-SA"/>
              </w:rPr>
              <w:t>00mm×2200mm</w:t>
            </w:r>
          </w:p>
        </w:tc>
      </w:tr>
      <w:tr w14:paraId="0B2D5377">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5E8C463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19</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08B99A12">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控制方式</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55297D97">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单控</w:t>
            </w:r>
          </w:p>
        </w:tc>
      </w:tr>
      <w:tr w14:paraId="7DCE336D">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5B626E4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20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433EE3EE">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轿厢围壁</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1044AE45">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w:t>
            </w:r>
            <w:r>
              <w:rPr>
                <w:rStyle w:val="31"/>
                <w:rFonts w:hint="eastAsia" w:ascii="宋体" w:hAnsi="宋体" w:eastAsia="宋体"/>
                <w:b w:val="0"/>
                <w:i w:val="0"/>
                <w:caps w:val="0"/>
                <w:color w:val="auto"/>
                <w:spacing w:val="0"/>
                <w:w w:val="100"/>
                <w:kern w:val="0"/>
                <w:sz w:val="21"/>
                <w:szCs w:val="21"/>
                <w:highlight w:val="none"/>
                <w:lang w:val="en-US" w:eastAsia="zh-CN" w:bidi="ar-SA"/>
              </w:rPr>
              <w:t>1.5mm 304发纹不锈钢</w:t>
            </w:r>
          </w:p>
        </w:tc>
      </w:tr>
      <w:tr w14:paraId="06E42719">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4C443225">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21</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191C6F47">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轿顶</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597E458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eastAsia="宋体"/>
                <w:b w:val="0"/>
                <w:i w:val="0"/>
                <w:caps w:val="0"/>
                <w:color w:val="auto"/>
                <w:spacing w:val="0"/>
                <w:w w:val="100"/>
                <w:kern w:val="0"/>
                <w:sz w:val="21"/>
                <w:szCs w:val="21"/>
                <w:highlight w:val="none"/>
                <w:lang w:val="en-US" w:eastAsia="zh-CN" w:bidi="ar-SA"/>
              </w:rPr>
              <w:t>镜面不锈钢</w:t>
            </w:r>
          </w:p>
        </w:tc>
      </w:tr>
      <w:tr w14:paraId="4565F3E0">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590AF075">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22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63E8D5B4">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轿厢地板</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183E3E8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eastAsia="宋体"/>
                <w:b w:val="0"/>
                <w:i w:val="0"/>
                <w:caps w:val="0"/>
                <w:color w:val="auto"/>
                <w:spacing w:val="0"/>
                <w:w w:val="100"/>
                <w:kern w:val="0"/>
                <w:sz w:val="21"/>
                <w:szCs w:val="21"/>
                <w:highlight w:val="none"/>
                <w:lang w:val="en-US" w:eastAsia="zh-CN" w:bidi="ar-SA"/>
              </w:rPr>
              <w:t>PVC防静电地板</w:t>
            </w:r>
            <w:r>
              <w:rPr>
                <w:rStyle w:val="31"/>
                <w:rFonts w:hint="eastAsia" w:ascii="宋体" w:hAnsi="宋体"/>
                <w:b w:val="0"/>
                <w:i w:val="0"/>
                <w:caps w:val="0"/>
                <w:color w:val="auto"/>
                <w:spacing w:val="0"/>
                <w:w w:val="100"/>
                <w:kern w:val="0"/>
                <w:sz w:val="21"/>
                <w:szCs w:val="21"/>
                <w:highlight w:val="none"/>
                <w:lang w:val="en-US" w:eastAsia="zh-CN" w:bidi="ar-SA"/>
              </w:rPr>
              <w:t>（厚＞1mm）</w:t>
            </w:r>
          </w:p>
        </w:tc>
      </w:tr>
      <w:tr w14:paraId="6D6B853B">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25C21E81">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23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3DF25C0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轿门</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0657168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w:t>
            </w:r>
            <w:r>
              <w:rPr>
                <w:rStyle w:val="31"/>
                <w:rFonts w:hint="eastAsia" w:ascii="宋体" w:hAnsi="宋体" w:eastAsia="宋体"/>
                <w:b w:val="0"/>
                <w:i w:val="0"/>
                <w:caps w:val="0"/>
                <w:color w:val="auto"/>
                <w:spacing w:val="0"/>
                <w:w w:val="100"/>
                <w:kern w:val="0"/>
                <w:sz w:val="21"/>
                <w:szCs w:val="21"/>
                <w:highlight w:val="none"/>
                <w:lang w:val="en-US" w:eastAsia="zh-CN" w:bidi="ar-SA"/>
              </w:rPr>
              <w:t>1.5mm 304发纹不锈钢</w:t>
            </w:r>
          </w:p>
        </w:tc>
      </w:tr>
      <w:tr w14:paraId="3E3B0B85">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22218853">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24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16392FAE">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厅门</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682F542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w:t>
            </w:r>
            <w:r>
              <w:rPr>
                <w:rStyle w:val="31"/>
                <w:rFonts w:hint="eastAsia" w:ascii="宋体" w:hAnsi="宋体" w:eastAsia="宋体"/>
                <w:b w:val="0"/>
                <w:i w:val="0"/>
                <w:caps w:val="0"/>
                <w:color w:val="auto"/>
                <w:spacing w:val="0"/>
                <w:w w:val="100"/>
                <w:kern w:val="0"/>
                <w:sz w:val="21"/>
                <w:szCs w:val="21"/>
                <w:highlight w:val="none"/>
                <w:lang w:val="en-US" w:eastAsia="zh-CN" w:bidi="ar-SA"/>
              </w:rPr>
              <w:t>1.5mm 304发纹不锈钢</w:t>
            </w:r>
          </w:p>
        </w:tc>
      </w:tr>
      <w:tr w14:paraId="123EB8DB">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735A4F00">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25</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3E0E4300">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操纵箱材质</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55B716A">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eastAsia="宋体"/>
                <w:b w:val="0"/>
                <w:i w:val="0"/>
                <w:caps w:val="0"/>
                <w:color w:val="auto"/>
                <w:spacing w:val="0"/>
                <w:w w:val="100"/>
                <w:kern w:val="0"/>
                <w:sz w:val="21"/>
                <w:szCs w:val="21"/>
                <w:highlight w:val="none"/>
                <w:lang w:val="en-US" w:eastAsia="zh-CN" w:bidi="ar-SA"/>
              </w:rPr>
              <w:t>发纹不锈钢</w:t>
            </w:r>
          </w:p>
        </w:tc>
      </w:tr>
      <w:tr w14:paraId="71807659">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648BB1D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26</w:t>
            </w:r>
          </w:p>
        </w:tc>
        <w:tc>
          <w:tcPr>
            <w:tcW w:w="3511" w:type="dxa"/>
            <w:gridSpan w:val="2"/>
            <w:tcBorders>
              <w:top w:val="single" w:color="000000" w:sz="4" w:space="0"/>
              <w:left w:val="single" w:color="000000" w:sz="4" w:space="0"/>
              <w:bottom w:val="single" w:color="auto" w:sz="4" w:space="0"/>
              <w:right w:val="single" w:color="000000" w:sz="4" w:space="0"/>
            </w:tcBorders>
            <w:noWrap w:val="0"/>
            <w:vAlign w:val="center"/>
          </w:tcPr>
          <w:p w14:paraId="5ACA428F">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操纵箱方式</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974543B">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一体式</w:t>
            </w:r>
          </w:p>
        </w:tc>
      </w:tr>
      <w:tr w14:paraId="3B4D32D8">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auto" w:sz="4" w:space="0"/>
            </w:tcBorders>
            <w:noWrap w:val="0"/>
            <w:vAlign w:val="center"/>
          </w:tcPr>
          <w:p w14:paraId="1D8F64D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27</w:t>
            </w:r>
          </w:p>
        </w:tc>
        <w:tc>
          <w:tcPr>
            <w:tcW w:w="3511" w:type="dxa"/>
            <w:gridSpan w:val="2"/>
            <w:tcBorders>
              <w:top w:val="single" w:color="auto" w:sz="4" w:space="0"/>
              <w:left w:val="single" w:color="auto" w:sz="4" w:space="0"/>
              <w:bottom w:val="single" w:color="auto" w:sz="4" w:space="0"/>
              <w:right w:val="single" w:color="auto" w:sz="4" w:space="0"/>
            </w:tcBorders>
            <w:noWrap w:val="0"/>
            <w:vAlign w:val="center"/>
          </w:tcPr>
          <w:p w14:paraId="59CC2B7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厅外召唤材料及显示</w:t>
            </w:r>
          </w:p>
        </w:tc>
        <w:tc>
          <w:tcPr>
            <w:tcW w:w="5122" w:type="dxa"/>
            <w:tcBorders>
              <w:top w:val="single" w:color="000000" w:sz="4" w:space="0"/>
              <w:left w:val="single" w:color="auto" w:sz="4" w:space="0"/>
              <w:bottom w:val="single" w:color="000000" w:sz="4" w:space="0"/>
              <w:right w:val="single" w:color="000000" w:sz="18" w:space="0"/>
            </w:tcBorders>
            <w:noWrap w:val="0"/>
            <w:vAlign w:val="center"/>
          </w:tcPr>
          <w:p w14:paraId="27FB2C4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发纹不锈钢液晶显示</w:t>
            </w:r>
          </w:p>
        </w:tc>
      </w:tr>
      <w:tr w14:paraId="646C5574">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auto" w:sz="4" w:space="0"/>
            </w:tcBorders>
            <w:noWrap w:val="0"/>
            <w:vAlign w:val="center"/>
          </w:tcPr>
          <w:p w14:paraId="5DA6DEB5">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28</w:t>
            </w:r>
          </w:p>
        </w:tc>
        <w:tc>
          <w:tcPr>
            <w:tcW w:w="3511" w:type="dxa"/>
            <w:gridSpan w:val="2"/>
            <w:tcBorders>
              <w:top w:val="single" w:color="auto" w:sz="4" w:space="0"/>
              <w:left w:val="single" w:color="auto" w:sz="4" w:space="0"/>
              <w:bottom w:val="single" w:color="auto" w:sz="4" w:space="0"/>
              <w:right w:val="single" w:color="auto" w:sz="4" w:space="0"/>
            </w:tcBorders>
            <w:noWrap w:val="0"/>
            <w:vAlign w:val="center"/>
          </w:tcPr>
          <w:p w14:paraId="486D3F4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厅外呼盒安装方式</w:t>
            </w:r>
          </w:p>
        </w:tc>
        <w:tc>
          <w:tcPr>
            <w:tcW w:w="5122" w:type="dxa"/>
            <w:tcBorders>
              <w:top w:val="single" w:color="000000" w:sz="4" w:space="0"/>
              <w:left w:val="single" w:color="auto" w:sz="4" w:space="0"/>
              <w:bottom w:val="single" w:color="000000" w:sz="4" w:space="0"/>
              <w:right w:val="single" w:color="000000" w:sz="18" w:space="0"/>
            </w:tcBorders>
            <w:noWrap w:val="0"/>
            <w:vAlign w:val="center"/>
          </w:tcPr>
          <w:p w14:paraId="1B0D6770">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壁挂式</w:t>
            </w:r>
          </w:p>
        </w:tc>
      </w:tr>
      <w:tr w14:paraId="0709B121">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10E4640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29</w:t>
            </w:r>
          </w:p>
        </w:tc>
        <w:tc>
          <w:tcPr>
            <w:tcW w:w="3511" w:type="dxa"/>
            <w:gridSpan w:val="2"/>
            <w:tcBorders>
              <w:top w:val="single" w:color="auto" w:sz="4" w:space="0"/>
              <w:left w:val="single" w:color="000000" w:sz="4" w:space="0"/>
              <w:bottom w:val="single" w:color="000000" w:sz="4" w:space="0"/>
              <w:right w:val="single" w:color="000000" w:sz="4" w:space="0"/>
            </w:tcBorders>
            <w:noWrap w:val="0"/>
            <w:vAlign w:val="center"/>
          </w:tcPr>
          <w:p w14:paraId="1D3C65D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地坎</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11ABB5B">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铝合金</w:t>
            </w:r>
          </w:p>
        </w:tc>
      </w:tr>
      <w:tr w14:paraId="12AE22AD">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60997208">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30</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2180986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预留视频监控电缆</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6E24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Style w:val="31"/>
                <w:rFonts w:hint="default" w:ascii="宋体" w:hAnsi="宋体" w:eastAsia="宋体"/>
                <w:b w:val="0"/>
                <w:i w:val="0"/>
                <w:caps w:val="0"/>
                <w:color w:val="auto"/>
                <w:spacing w:val="0"/>
                <w:w w:val="100"/>
                <w:kern w:val="0"/>
                <w:sz w:val="21"/>
                <w:szCs w:val="21"/>
                <w:highlight w:val="none"/>
                <w:lang w:val="en-US" w:eastAsia="zh-CN" w:bidi="ar-SA"/>
              </w:rPr>
            </w:pPr>
            <w:r>
              <w:rPr>
                <w:rFonts w:hint="eastAsia" w:ascii="宋体" w:hAnsi="宋体" w:cs="宋体"/>
                <w:color w:val="auto"/>
                <w:sz w:val="21"/>
                <w:szCs w:val="21"/>
                <w:highlight w:val="none"/>
                <w:lang w:val="en-US" w:eastAsia="zh-CN"/>
              </w:rPr>
              <w:t>电梯轿厢内均设置监控点位，在井道顶端设置无线网校，轿厢监控信号采用无线传输。</w:t>
            </w:r>
          </w:p>
        </w:tc>
      </w:tr>
      <w:tr w14:paraId="260E582F">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684779C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31</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570B59E1">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轿内摄像头</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F15F6AE">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球型高清摄像头</w:t>
            </w:r>
          </w:p>
        </w:tc>
      </w:tr>
      <w:tr w14:paraId="2DFD40B2">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vMerge w:val="restart"/>
            <w:tcBorders>
              <w:top w:val="single" w:color="000000" w:sz="4" w:space="0"/>
              <w:left w:val="single" w:color="000000" w:sz="18" w:space="0"/>
              <w:bottom w:val="single" w:color="000000" w:sz="4" w:space="0"/>
              <w:right w:val="single" w:color="000000" w:sz="4" w:space="0"/>
            </w:tcBorders>
            <w:noWrap w:val="0"/>
            <w:vAlign w:val="center"/>
          </w:tcPr>
          <w:p w14:paraId="74B6504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32</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D1C33F">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无障碍要求</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223AC438">
            <w:pPr>
              <w:widowControl/>
              <w:snapToGrid/>
              <w:spacing w:before="0" w:beforeAutospacing="0" w:after="0" w:afterAutospacing="0" w:line="240" w:lineRule="auto"/>
              <w:jc w:val="center"/>
              <w:textAlignment w:val="baseline"/>
              <w:rPr>
                <w:rStyle w:val="31"/>
                <w:rFonts w:ascii="宋体" w:hAnsi="宋体" w:eastAsia="宋体" w:cs="宋体"/>
                <w:b/>
                <w:bCs/>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残疾人操纵箱</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08E1F281">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61E2669A">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vMerge w:val="continue"/>
            <w:tcBorders>
              <w:top w:val="single" w:color="000000" w:sz="4" w:space="0"/>
              <w:left w:val="single" w:color="000000" w:sz="18" w:space="0"/>
              <w:bottom w:val="single" w:color="000000" w:sz="4" w:space="0"/>
              <w:right w:val="single" w:color="000000" w:sz="4" w:space="0"/>
            </w:tcBorders>
            <w:noWrap w:val="0"/>
            <w:vAlign w:val="center"/>
          </w:tcPr>
          <w:p w14:paraId="74BA5F0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E5B52">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6B5C9252">
            <w:pPr>
              <w:widowControl/>
              <w:snapToGrid/>
              <w:spacing w:before="0" w:beforeAutospacing="0" w:after="0" w:afterAutospacing="0" w:line="240" w:lineRule="auto"/>
              <w:jc w:val="center"/>
              <w:textAlignment w:val="baseline"/>
              <w:rPr>
                <w:rStyle w:val="31"/>
                <w:rFonts w:ascii="宋体" w:hAnsi="宋体" w:eastAsia="宋体" w:cs="宋体"/>
                <w:b/>
                <w:bCs/>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盲文按钮</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6186F30A">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42912EF4">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vMerge w:val="continue"/>
            <w:tcBorders>
              <w:top w:val="single" w:color="000000" w:sz="4" w:space="0"/>
              <w:left w:val="single" w:color="000000" w:sz="18" w:space="0"/>
              <w:bottom w:val="single" w:color="000000" w:sz="4" w:space="0"/>
              <w:right w:val="single" w:color="000000" w:sz="4" w:space="0"/>
            </w:tcBorders>
            <w:noWrap w:val="0"/>
            <w:vAlign w:val="center"/>
          </w:tcPr>
          <w:p w14:paraId="24303D92">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A972A">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B5ED1DF">
            <w:pPr>
              <w:widowControl/>
              <w:snapToGrid/>
              <w:spacing w:before="0" w:beforeAutospacing="0" w:after="0" w:afterAutospacing="0" w:line="240" w:lineRule="auto"/>
              <w:jc w:val="center"/>
              <w:textAlignment w:val="baseline"/>
              <w:rPr>
                <w:rStyle w:val="31"/>
                <w:rFonts w:ascii="宋体" w:hAnsi="宋体" w:eastAsia="宋体" w:cs="宋体"/>
                <w:b/>
                <w:bCs/>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后中壁为：镜面不锈钢</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DDB1372">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771E9EE3">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vMerge w:val="continue"/>
            <w:tcBorders>
              <w:top w:val="single" w:color="000000" w:sz="4" w:space="0"/>
              <w:left w:val="single" w:color="000000" w:sz="18" w:space="0"/>
              <w:bottom w:val="single" w:color="000000" w:sz="4" w:space="0"/>
              <w:right w:val="single" w:color="000000" w:sz="4" w:space="0"/>
            </w:tcBorders>
            <w:noWrap w:val="0"/>
            <w:vAlign w:val="center"/>
          </w:tcPr>
          <w:p w14:paraId="0BDDE94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476F">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5A355BA5">
            <w:pPr>
              <w:widowControl/>
              <w:snapToGrid/>
              <w:spacing w:before="0" w:beforeAutospacing="0" w:after="0" w:afterAutospacing="0" w:line="240" w:lineRule="auto"/>
              <w:jc w:val="center"/>
              <w:textAlignment w:val="baseline"/>
              <w:rPr>
                <w:rStyle w:val="31"/>
                <w:rFonts w:hint="default" w:ascii="宋体" w:hAnsi="宋体" w:eastAsia="宋体" w:cs="宋体"/>
                <w:b/>
                <w:bCs/>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左、右、后三侧各一根</w:t>
            </w:r>
            <w:r>
              <w:rPr>
                <w:rStyle w:val="31"/>
                <w:rFonts w:hint="eastAsia" w:ascii="宋体" w:hAnsi="宋体"/>
                <w:b w:val="0"/>
                <w:i w:val="0"/>
                <w:caps w:val="0"/>
                <w:color w:val="auto"/>
                <w:spacing w:val="0"/>
                <w:w w:val="100"/>
                <w:kern w:val="0"/>
                <w:sz w:val="21"/>
                <w:szCs w:val="21"/>
                <w:highlight w:val="none"/>
                <w:lang w:val="en-US" w:eastAsia="zh-CN" w:bidi="ar-SA"/>
              </w:rPr>
              <w:t>不锈钢立柱扶手</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40B1837">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08581515">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vMerge w:val="continue"/>
            <w:tcBorders>
              <w:top w:val="single" w:color="000000" w:sz="4" w:space="0"/>
              <w:left w:val="single" w:color="000000" w:sz="18" w:space="0"/>
              <w:bottom w:val="single" w:color="000000" w:sz="4" w:space="0"/>
              <w:right w:val="single" w:color="000000" w:sz="4" w:space="0"/>
            </w:tcBorders>
            <w:noWrap w:val="0"/>
            <w:vAlign w:val="center"/>
          </w:tcPr>
          <w:p w14:paraId="4A94452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BD22F">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14:paraId="3F48C048">
            <w:pPr>
              <w:widowControl/>
              <w:snapToGrid/>
              <w:spacing w:before="0" w:beforeAutospacing="0" w:after="0" w:afterAutospacing="0" w:line="240" w:lineRule="auto"/>
              <w:jc w:val="center"/>
              <w:textAlignment w:val="baseline"/>
              <w:rPr>
                <w:rStyle w:val="31"/>
                <w:rFonts w:ascii="宋体" w:hAnsi="宋体" w:eastAsia="宋体" w:cs="宋体"/>
                <w:b/>
                <w:bCs/>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语音报站</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799EE9A">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18850AA5">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3514D8A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33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1102ADD7">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停电应急平层</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3D3A45D0">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4771A66D">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35E69B3D">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34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1846C685">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电梯空调及线缆</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78D54A4B">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66562867">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3FC08D40">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35</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0260A61A">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每层小门套</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24FDB0D1">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r w14:paraId="256AB00E">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47E8BB39">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36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37D7571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每层大门套</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64826AE8">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不需要</w:t>
            </w:r>
          </w:p>
        </w:tc>
      </w:tr>
      <w:tr w14:paraId="1ECFD845">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629C010C">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 xml:space="preserve">37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0F36BAC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轿厢导轨</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5CFF0296">
            <w:pPr>
              <w:widowControl/>
              <w:snapToGrid/>
              <w:spacing w:before="0" w:beforeAutospacing="0" w:after="0" w:afterAutospacing="0" w:line="240" w:lineRule="auto"/>
              <w:jc w:val="center"/>
              <w:textAlignment w:val="baseline"/>
              <w:rPr>
                <w:rStyle w:val="31"/>
                <w:rFonts w:hint="eastAsia" w:ascii="宋体" w:hAnsi="宋体" w:eastAsia="宋体" w:cs="Times New Roman"/>
                <w:b w:val="0"/>
                <w:i w:val="0"/>
                <w:caps w:val="0"/>
                <w:color w:val="auto"/>
                <w:spacing w:val="0"/>
                <w:w w:val="100"/>
                <w:kern w:val="0"/>
                <w:sz w:val="21"/>
                <w:szCs w:val="21"/>
                <w:highlight w:val="none"/>
                <w:lang w:val="en-US" w:eastAsia="zh-CN" w:bidi="ar-SA"/>
              </w:rPr>
            </w:pPr>
            <w:r>
              <w:rPr>
                <w:rStyle w:val="31"/>
                <w:rFonts w:eastAsia="宋体" w:cs="Times New Roman"/>
                <w:color w:val="auto"/>
                <w:sz w:val="21"/>
                <w:highlight w:val="none"/>
              </w:rPr>
              <w:t>≧T89</w:t>
            </w:r>
          </w:p>
        </w:tc>
      </w:tr>
      <w:tr w14:paraId="034887D5">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7AE30164">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2"/>
                <w:szCs w:val="22"/>
                <w:highlight w:val="none"/>
                <w:lang w:val="en-US" w:eastAsia="zh-CN" w:bidi="ar-SA"/>
              </w:rPr>
              <w:t xml:space="preserve">38 </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38CD364B">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主机防护等级</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1A4607F3">
            <w:pPr>
              <w:widowControl/>
              <w:snapToGrid/>
              <w:spacing w:before="0" w:beforeAutospacing="0" w:after="0" w:afterAutospacing="0" w:line="240" w:lineRule="auto"/>
              <w:jc w:val="center"/>
              <w:textAlignment w:val="baseline"/>
              <w:rPr>
                <w:rStyle w:val="31"/>
                <w:rFonts w:hint="eastAsia" w:ascii="宋体" w:hAnsi="宋体" w:eastAsia="宋体" w:cs="Times New Roman"/>
                <w:b w:val="0"/>
                <w:i w:val="0"/>
                <w:caps w:val="0"/>
                <w:color w:val="auto"/>
                <w:spacing w:val="0"/>
                <w:w w:val="100"/>
                <w:kern w:val="0"/>
                <w:sz w:val="21"/>
                <w:szCs w:val="21"/>
                <w:highlight w:val="none"/>
                <w:lang w:val="en-US" w:eastAsia="zh-CN" w:bidi="ar-SA"/>
              </w:rPr>
            </w:pPr>
            <w:r>
              <w:rPr>
                <w:rStyle w:val="31"/>
                <w:rFonts w:eastAsia="宋体" w:cs="Times New Roman"/>
                <w:color w:val="auto"/>
                <w:sz w:val="21"/>
                <w:highlight w:val="none"/>
              </w:rPr>
              <w:t>达到IP40及以上（提供型式试验报告或检测报告作为证明材料）</w:t>
            </w:r>
            <w:r>
              <w:rPr>
                <w:rStyle w:val="31"/>
                <w:rFonts w:ascii="宋体" w:eastAsia="宋体" w:cs="Times New Roman"/>
                <w:color w:val="auto"/>
                <w:sz w:val="21"/>
                <w:szCs w:val="21"/>
                <w:highlight w:val="none"/>
              </w:rPr>
              <w:t xml:space="preserve"> </w:t>
            </w:r>
          </w:p>
        </w:tc>
      </w:tr>
      <w:tr w14:paraId="22C49D09">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4" w:space="0"/>
              <w:right w:val="single" w:color="000000" w:sz="4" w:space="0"/>
            </w:tcBorders>
            <w:noWrap w:val="0"/>
            <w:vAlign w:val="center"/>
          </w:tcPr>
          <w:p w14:paraId="0A6E63CA">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2"/>
                <w:szCs w:val="22"/>
                <w:highlight w:val="none"/>
                <w:lang w:val="en-US" w:eastAsia="zh-CN" w:bidi="ar-SA"/>
              </w:rPr>
            </w:pPr>
            <w:r>
              <w:rPr>
                <w:rStyle w:val="31"/>
                <w:rFonts w:ascii="宋体" w:hAnsi="宋体" w:eastAsia="宋体"/>
                <w:b w:val="0"/>
                <w:i w:val="0"/>
                <w:caps w:val="0"/>
                <w:color w:val="auto"/>
                <w:spacing w:val="0"/>
                <w:w w:val="100"/>
                <w:kern w:val="0"/>
                <w:sz w:val="22"/>
                <w:szCs w:val="22"/>
                <w:highlight w:val="none"/>
                <w:lang w:val="en-US" w:eastAsia="zh-CN" w:bidi="ar-SA"/>
              </w:rPr>
              <w:t>39</w:t>
            </w:r>
          </w:p>
        </w:tc>
        <w:tc>
          <w:tcPr>
            <w:tcW w:w="3511" w:type="dxa"/>
            <w:gridSpan w:val="2"/>
            <w:tcBorders>
              <w:top w:val="single" w:color="000000" w:sz="4" w:space="0"/>
              <w:left w:val="single" w:color="000000" w:sz="4" w:space="0"/>
              <w:bottom w:val="single" w:color="000000" w:sz="4" w:space="0"/>
              <w:right w:val="single" w:color="000000" w:sz="4" w:space="0"/>
            </w:tcBorders>
            <w:noWrap w:val="0"/>
            <w:vAlign w:val="center"/>
          </w:tcPr>
          <w:p w14:paraId="1E6272D6">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额外装饰预留重量</w:t>
            </w:r>
          </w:p>
        </w:tc>
        <w:tc>
          <w:tcPr>
            <w:tcW w:w="5122" w:type="dxa"/>
            <w:tcBorders>
              <w:top w:val="single" w:color="000000" w:sz="4" w:space="0"/>
              <w:left w:val="single" w:color="000000" w:sz="4" w:space="0"/>
              <w:bottom w:val="single" w:color="000000" w:sz="4" w:space="0"/>
              <w:right w:val="single" w:color="000000" w:sz="18" w:space="0"/>
            </w:tcBorders>
            <w:noWrap w:val="0"/>
            <w:vAlign w:val="center"/>
          </w:tcPr>
          <w:p w14:paraId="473EE7A4">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w:t>
            </w:r>
          </w:p>
        </w:tc>
      </w:tr>
      <w:tr w14:paraId="5F7B94CA">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89" w:type="dxa"/>
            <w:tcBorders>
              <w:top w:val="single" w:color="000000" w:sz="4" w:space="0"/>
              <w:left w:val="single" w:color="000000" w:sz="18" w:space="0"/>
              <w:bottom w:val="single" w:color="000000" w:sz="18" w:space="0"/>
              <w:right w:val="single" w:color="000000" w:sz="4" w:space="0"/>
            </w:tcBorders>
            <w:noWrap w:val="0"/>
            <w:vAlign w:val="center"/>
          </w:tcPr>
          <w:p w14:paraId="20ECF3C0">
            <w:pPr>
              <w:widowControl/>
              <w:snapToGrid/>
              <w:spacing w:before="0" w:beforeAutospacing="0" w:after="0" w:afterAutospacing="0" w:line="240" w:lineRule="auto"/>
              <w:jc w:val="center"/>
              <w:textAlignment w:val="baseline"/>
              <w:rPr>
                <w:rStyle w:val="31"/>
                <w:rFonts w:hint="default" w:ascii="宋体" w:hAnsi="宋体" w:eastAsia="宋体"/>
                <w:b w:val="0"/>
                <w:i w:val="0"/>
                <w:caps w:val="0"/>
                <w:color w:val="auto"/>
                <w:spacing w:val="0"/>
                <w:w w:val="100"/>
                <w:kern w:val="0"/>
                <w:sz w:val="22"/>
                <w:szCs w:val="22"/>
                <w:highlight w:val="none"/>
                <w:lang w:val="en-US" w:eastAsia="zh-CN" w:bidi="ar-SA"/>
              </w:rPr>
            </w:pPr>
            <w:r>
              <w:rPr>
                <w:rStyle w:val="31"/>
                <w:rFonts w:hint="eastAsia" w:ascii="宋体" w:hAnsi="宋体"/>
                <w:b w:val="0"/>
                <w:i w:val="0"/>
                <w:caps w:val="0"/>
                <w:color w:val="auto"/>
                <w:spacing w:val="0"/>
                <w:w w:val="100"/>
                <w:kern w:val="0"/>
                <w:sz w:val="22"/>
                <w:szCs w:val="22"/>
                <w:highlight w:val="none"/>
                <w:lang w:val="en-US" w:eastAsia="zh-CN" w:bidi="ar-SA"/>
              </w:rPr>
              <w:t>40</w:t>
            </w:r>
          </w:p>
        </w:tc>
        <w:tc>
          <w:tcPr>
            <w:tcW w:w="3511" w:type="dxa"/>
            <w:gridSpan w:val="2"/>
            <w:tcBorders>
              <w:top w:val="single" w:color="000000" w:sz="4" w:space="0"/>
              <w:left w:val="single" w:color="000000" w:sz="4" w:space="0"/>
              <w:bottom w:val="single" w:color="000000" w:sz="18" w:space="0"/>
              <w:right w:val="single" w:color="000000" w:sz="4" w:space="0"/>
            </w:tcBorders>
            <w:noWrap w:val="0"/>
            <w:vAlign w:val="center"/>
          </w:tcPr>
          <w:p w14:paraId="4EE28CF1">
            <w:pPr>
              <w:widowControl/>
              <w:snapToGrid/>
              <w:spacing w:before="0" w:beforeAutospacing="0" w:after="0" w:afterAutospacing="0" w:line="240" w:lineRule="auto"/>
              <w:jc w:val="center"/>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hint="eastAsia" w:ascii="宋体" w:hAnsi="宋体" w:eastAsia="宋体" w:cs="Times New Roman"/>
                <w:color w:val="auto"/>
                <w:sz w:val="21"/>
                <w:szCs w:val="21"/>
                <w:highlight w:val="none"/>
                <w:lang w:val="en-US" w:eastAsia="zh-CN"/>
              </w:rPr>
              <w:t>五方通话</w:t>
            </w:r>
            <w:r>
              <w:rPr>
                <w:rStyle w:val="31"/>
                <w:rFonts w:hint="eastAsia" w:cs="Times New Roman"/>
                <w:color w:val="auto"/>
                <w:sz w:val="21"/>
                <w:szCs w:val="21"/>
                <w:highlight w:val="none"/>
                <w:lang w:val="en-US"/>
              </w:rPr>
              <w:t>管线</w:t>
            </w:r>
            <w:r>
              <w:rPr>
                <w:rStyle w:val="31"/>
                <w:rFonts w:hint="eastAsia" w:ascii="宋体" w:hAnsi="宋体" w:eastAsia="宋体" w:cs="Times New Roman"/>
                <w:color w:val="auto"/>
                <w:sz w:val="21"/>
                <w:szCs w:val="21"/>
                <w:highlight w:val="none"/>
                <w:lang w:val="en-US" w:eastAsia="zh-CN"/>
              </w:rPr>
              <w:t>预埋</w:t>
            </w:r>
          </w:p>
        </w:tc>
        <w:tc>
          <w:tcPr>
            <w:tcW w:w="5122" w:type="dxa"/>
            <w:tcBorders>
              <w:top w:val="single" w:color="000000" w:sz="4" w:space="0"/>
              <w:left w:val="single" w:color="000000" w:sz="4" w:space="0"/>
              <w:bottom w:val="single" w:color="000000" w:sz="18" w:space="0"/>
              <w:right w:val="single" w:color="000000" w:sz="18" w:space="0"/>
            </w:tcBorders>
            <w:noWrap w:val="0"/>
            <w:vAlign w:val="center"/>
          </w:tcPr>
          <w:p w14:paraId="6C6034EF">
            <w:pPr>
              <w:widowControl/>
              <w:snapToGrid/>
              <w:spacing w:before="0" w:beforeAutospacing="0" w:after="0" w:afterAutospacing="0" w:line="240" w:lineRule="auto"/>
              <w:jc w:val="center"/>
              <w:textAlignment w:val="baseline"/>
              <w:rPr>
                <w:rStyle w:val="31"/>
                <w:rFonts w:hint="eastAsia" w:ascii="宋体" w:hAnsi="宋体"/>
                <w:b w:val="0"/>
                <w:i w:val="0"/>
                <w:caps w:val="0"/>
                <w:color w:val="auto"/>
                <w:spacing w:val="0"/>
                <w:w w:val="100"/>
                <w:kern w:val="0"/>
                <w:sz w:val="21"/>
                <w:szCs w:val="21"/>
                <w:highlight w:val="none"/>
                <w:lang w:val="en-US" w:eastAsia="zh-CN" w:bidi="ar-SA"/>
              </w:rPr>
            </w:pPr>
            <w:r>
              <w:rPr>
                <w:rStyle w:val="31"/>
                <w:rFonts w:hint="eastAsia" w:ascii="宋体" w:hAnsi="宋体"/>
                <w:b w:val="0"/>
                <w:i w:val="0"/>
                <w:caps w:val="0"/>
                <w:color w:val="auto"/>
                <w:spacing w:val="0"/>
                <w:w w:val="100"/>
                <w:kern w:val="0"/>
                <w:sz w:val="21"/>
                <w:szCs w:val="21"/>
                <w:highlight w:val="none"/>
                <w:lang w:val="en-US" w:eastAsia="zh-CN" w:bidi="ar-SA"/>
              </w:rPr>
              <w:t>需要</w:t>
            </w:r>
          </w:p>
        </w:tc>
      </w:tr>
    </w:tbl>
    <w:p w14:paraId="0DD554AB">
      <w:pPr>
        <w:spacing w:line="400" w:lineRule="exact"/>
        <w:ind w:firstLine="480" w:firstLineChars="200"/>
        <w:rPr>
          <w:rFonts w:hint="default" w:ascii="Times New Roman" w:hAnsi="Times New Roman" w:eastAsia="宋体" w:cs="Times New Roman"/>
          <w:color w:val="auto"/>
          <w:sz w:val="24"/>
          <w:highlight w:val="none"/>
          <w:shd w:val="clear" w:color="auto" w:fill="FFFFFF"/>
          <w:lang w:eastAsia="zh-CN"/>
        </w:rPr>
      </w:pPr>
      <w:r>
        <w:rPr>
          <w:rFonts w:hint="eastAsia" w:ascii="Times New Roman" w:hAnsi="Times New Roman" w:eastAsia="宋体" w:cs="Times New Roman"/>
          <w:color w:val="auto"/>
          <w:sz w:val="24"/>
          <w:highlight w:val="none"/>
          <w:shd w:val="clear" w:color="auto" w:fill="FFFFFF"/>
          <w:lang w:eastAsia="zh-CN"/>
        </w:rPr>
        <w:t>（</w:t>
      </w:r>
      <w:r>
        <w:rPr>
          <w:rFonts w:hint="eastAsia" w:ascii="Times New Roman" w:hAnsi="Times New Roman" w:eastAsia="宋体" w:cs="Times New Roman"/>
          <w:color w:val="auto"/>
          <w:sz w:val="24"/>
          <w:highlight w:val="none"/>
          <w:shd w:val="clear" w:color="auto" w:fill="FFFFFF"/>
          <w:lang w:val="en-US" w:eastAsia="zh-CN"/>
        </w:rPr>
        <w:t>一</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lang w:eastAsia="zh-CN"/>
        </w:rPr>
        <w:t>、制造商专项资质</w:t>
      </w:r>
    </w:p>
    <w:p w14:paraId="74728CE4">
      <w:pPr>
        <w:numPr>
          <w:ilvl w:val="0"/>
          <w:numId w:val="0"/>
        </w:num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1. 制造商具备国家市场监督管理总局核发的《特种设备生产许可证》，许可项目包含：电梯制造（含安装、修理、改造），许可等级不低于B级。</w:t>
      </w:r>
    </w:p>
    <w:p w14:paraId="0FB039A6">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2. 制造商须提供本项目同款参数电梯型式试验证书及报告，型式试验参数必须覆盖：额定载重1275kg、额定速度2.0m/s、永磁无齿轮驱动、无障碍配置、应急平层功能、电梯空调适配配置。</w:t>
      </w:r>
    </w:p>
    <w:p w14:paraId="5F0BD0F8">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3. 提供曳引主机IP40及以上防护等级检测/型式试验证明文件，满足本项目主机防护设计要求。</w:t>
      </w:r>
    </w:p>
    <w:p w14:paraId="14D77264">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eastAsia" w:ascii="Times New Roman" w:hAnsi="Times New Roman" w:eastAsia="宋体" w:cs="Times New Roman"/>
          <w:color w:val="auto"/>
          <w:sz w:val="24"/>
          <w:highlight w:val="none"/>
          <w:shd w:val="clear" w:color="auto" w:fill="FFFFFF"/>
          <w:lang w:val="en-US" w:eastAsia="zh-CN"/>
        </w:rPr>
        <w:t>4</w:t>
      </w:r>
      <w:r>
        <w:rPr>
          <w:rFonts w:hint="default" w:ascii="Times New Roman" w:hAnsi="Times New Roman" w:eastAsia="宋体" w:cs="Times New Roman"/>
          <w:color w:val="auto"/>
          <w:sz w:val="24"/>
          <w:highlight w:val="none"/>
          <w:shd w:val="clear" w:color="auto" w:fill="FFFFFF"/>
          <w:lang w:val="en-US" w:eastAsia="zh-CN"/>
        </w:rPr>
        <w:t>. 制造商具备有效的 ISO9001质量管理、ISO14001环境管理、ISO45001职业健康安全管理三体系认证。</w:t>
      </w:r>
    </w:p>
    <w:p w14:paraId="3F79A3D6">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eastAsia" w:ascii="Times New Roman" w:hAnsi="Times New Roman" w:eastAsia="宋体" w:cs="Times New Roman"/>
          <w:color w:val="auto"/>
          <w:sz w:val="24"/>
          <w:highlight w:val="none"/>
          <w:shd w:val="clear" w:color="auto" w:fill="FFFFFF"/>
          <w:lang w:eastAsia="zh-CN"/>
        </w:rPr>
        <w:t>（</w:t>
      </w:r>
      <w:r>
        <w:rPr>
          <w:rFonts w:hint="eastAsia" w:ascii="Times New Roman" w:hAnsi="Times New Roman" w:eastAsia="宋体" w:cs="Times New Roman"/>
          <w:color w:val="auto"/>
          <w:sz w:val="24"/>
          <w:highlight w:val="none"/>
          <w:shd w:val="clear" w:color="auto" w:fill="FFFFFF"/>
          <w:lang w:val="en-US" w:eastAsia="zh-CN"/>
        </w:rPr>
        <w:t>二</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、投标单位资质</w:t>
      </w:r>
    </w:p>
    <w:p w14:paraId="76197AF8">
      <w:pPr>
        <w:numPr>
          <w:ilvl w:val="0"/>
          <w:numId w:val="0"/>
        </w:num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1. 若为厂家直接投标施工：凭上述《特种设备生产许可证》厂家B级及以上制造（含安装）资质即可，无需额外安装资质。</w:t>
      </w:r>
    </w:p>
    <w:p w14:paraId="3C9C139C">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2. 若为授权代理商投标：</w:t>
      </w:r>
    </w:p>
    <w:p w14:paraId="5BF43E3E">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（1）代理商自身具备特种设备生产许可证（电梯安装、修理）B级及以上，可承接2.0m/s速度等级乘客电梯安装施工；</w:t>
      </w:r>
    </w:p>
    <w:p w14:paraId="7B6FF3DF">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（2）提供厂家针对本项目唯一专项授权书（鲜章），授权范围包含设备供货、安装、调试、无障碍功能调试、报检、验收、移交、质保维保；不接受通用年度授权、过期授权、无鲜章授权。</w:t>
      </w:r>
    </w:p>
    <w:p w14:paraId="450104DC">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3. 投标单位无特种设备安全处罚记录、无失信被执行人、无政府采购严重违法失信记录。</w:t>
      </w:r>
    </w:p>
    <w:p w14:paraId="2631FBD6">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eastAsia" w:ascii="Times New Roman" w:hAnsi="Times New Roman" w:eastAsia="宋体" w:cs="Times New Roman"/>
          <w:color w:val="auto"/>
          <w:sz w:val="24"/>
          <w:highlight w:val="none"/>
          <w:shd w:val="clear" w:color="auto" w:fill="FFFFFF"/>
          <w:lang w:eastAsia="zh-CN"/>
        </w:rPr>
        <w:t>（</w:t>
      </w:r>
      <w:r>
        <w:rPr>
          <w:rFonts w:hint="eastAsia" w:ascii="Times New Roman" w:hAnsi="Times New Roman" w:eastAsia="宋体" w:cs="Times New Roman"/>
          <w:color w:val="auto"/>
          <w:sz w:val="24"/>
          <w:highlight w:val="none"/>
          <w:shd w:val="clear" w:color="auto" w:fill="FFFFFF"/>
          <w:lang w:val="en-US" w:eastAsia="zh-CN"/>
        </w:rPr>
        <w:t>三</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、项目人员持证要求</w:t>
      </w:r>
    </w:p>
    <w:p w14:paraId="2286133A">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1. 项目配备不少于2名持证作业人员，持有有效期内特种设备作业人员证（T证），作业项目覆盖电梯安装、修理、调试。</w:t>
      </w:r>
    </w:p>
    <w:p w14:paraId="6F748C73">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2. 配备专职安全管理人员1名，持有特种设备安全管理人员证（A证），负责施工告知、现场安全管理、验收配合。</w:t>
      </w:r>
    </w:p>
    <w:p w14:paraId="002E17DC">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3. 所有人员人证合一、证书可核验，严禁挂靠、过期、无证上岗。</w:t>
      </w:r>
    </w:p>
    <w:p w14:paraId="5FB75B50">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eastAsia" w:ascii="Times New Roman" w:hAnsi="Times New Roman" w:eastAsia="宋体" w:cs="Times New Roman"/>
          <w:color w:val="auto"/>
          <w:sz w:val="24"/>
          <w:highlight w:val="none"/>
          <w:shd w:val="clear" w:color="auto" w:fill="FFFFFF"/>
          <w:lang w:eastAsia="zh-CN"/>
        </w:rPr>
        <w:t>（</w:t>
      </w:r>
      <w:r>
        <w:rPr>
          <w:rFonts w:hint="eastAsia" w:ascii="Times New Roman" w:hAnsi="Times New Roman" w:eastAsia="宋体" w:cs="Times New Roman"/>
          <w:color w:val="auto"/>
          <w:sz w:val="24"/>
          <w:highlight w:val="none"/>
          <w:shd w:val="clear" w:color="auto" w:fill="FFFFFF"/>
          <w:lang w:val="en-US" w:eastAsia="zh-CN"/>
        </w:rPr>
        <w:t>四</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、本项目专项技术合规资质（对应设备特殊配置）</w:t>
      </w:r>
    </w:p>
    <w:p w14:paraId="771B2141">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1. 所投电梯全电脑VVVF变频控制系统、VVVF变频门机、永磁无齿轮主机须提供厂家技术说明及对应型式试验备案资料，确保匹配2.0m/s运行参数。</w:t>
      </w:r>
    </w:p>
    <w:p w14:paraId="3D6FAAD5">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2. 无障碍全套配置合规：残疾人低位操纵箱、盲文按钮、语音报站、镜面后壁、三方扶手，须提供无障碍功能出厂合规说明及验收标准，满足国标无障碍电梯验收要求。</w:t>
      </w:r>
    </w:p>
    <w:p w14:paraId="50F2D264">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3. 具备停电自动应急平层装置原厂配置及检测证明，属于整机原厂标配，非后加装设备。</w:t>
      </w:r>
    </w:p>
    <w:p w14:paraId="4044B9B3">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4. 电梯空调系统、专用线缆配套为原厂适配配置，保证整机联动合规、不影响电梯安全性能及验收。</w:t>
      </w:r>
    </w:p>
    <w:p w14:paraId="45D39D0F">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5. 轿厢T89导轨、1.5mm厚304发纹不锈钢轿门/厅门/轿厢壁等配置，提供厂家配置参数确认函，保证与投标参数一致。</w:t>
      </w:r>
    </w:p>
    <w:p w14:paraId="62175FD1">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6. 支持轿厢高清球形监控、井道无线传输、五方通话预埋对接，提供系统兼容及适配证明，满足智能化验收要求。</w:t>
      </w:r>
    </w:p>
    <w:p w14:paraId="354056F0">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eastAsia" w:ascii="Times New Roman" w:hAnsi="Times New Roman" w:eastAsia="宋体" w:cs="Times New Roman"/>
          <w:color w:val="auto"/>
          <w:sz w:val="24"/>
          <w:highlight w:val="none"/>
          <w:shd w:val="clear" w:color="auto" w:fill="FFFFFF"/>
          <w:lang w:eastAsia="zh-CN"/>
        </w:rPr>
        <w:t>（</w:t>
      </w:r>
      <w:r>
        <w:rPr>
          <w:rFonts w:hint="eastAsia" w:ascii="Times New Roman" w:hAnsi="Times New Roman" w:eastAsia="宋体" w:cs="Times New Roman"/>
          <w:color w:val="auto"/>
          <w:sz w:val="24"/>
          <w:highlight w:val="none"/>
          <w:shd w:val="clear" w:color="auto" w:fill="FFFFFF"/>
          <w:lang w:val="en-US" w:eastAsia="zh-CN"/>
        </w:rPr>
        <w:t>五</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、施工与验收资质要求</w:t>
      </w:r>
    </w:p>
    <w:p w14:paraId="01A6E702">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1. 中标单位负责完成施工告知、全过程监督检验，确保电梯一次性通过特检院验收，取得《电梯监督检验合格证书》及《特种设备使用登记证》。</w:t>
      </w:r>
    </w:p>
    <w:p w14:paraId="5136F589">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2. 全部无障碍功能、空调功能、应急平层、语音报站、监控联动功能必须全部调试合格、正常投入使用，验收资料齐全合规。</w:t>
      </w:r>
    </w:p>
    <w:p w14:paraId="7DE2CF3A">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eastAsia" w:ascii="Times New Roman" w:hAnsi="Times New Roman" w:eastAsia="宋体" w:cs="Times New Roman"/>
          <w:color w:val="auto"/>
          <w:sz w:val="24"/>
          <w:highlight w:val="none"/>
          <w:shd w:val="clear" w:color="auto" w:fill="FFFFFF"/>
          <w:lang w:eastAsia="zh-CN"/>
        </w:rPr>
        <w:t>（</w:t>
      </w:r>
      <w:r>
        <w:rPr>
          <w:rFonts w:hint="eastAsia" w:ascii="Times New Roman" w:hAnsi="Times New Roman" w:eastAsia="宋体" w:cs="Times New Roman"/>
          <w:color w:val="auto"/>
          <w:sz w:val="24"/>
          <w:highlight w:val="none"/>
          <w:shd w:val="clear" w:color="auto" w:fill="FFFFFF"/>
          <w:lang w:val="en-US" w:eastAsia="zh-CN"/>
        </w:rPr>
        <w:t>六</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、质保与售后资质要求</w:t>
      </w:r>
    </w:p>
    <w:p w14:paraId="64365F4E">
      <w:pPr>
        <w:spacing w:line="400" w:lineRule="exact"/>
        <w:ind w:firstLine="480" w:firstLineChars="200"/>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shd w:val="clear" w:color="auto" w:fill="FFFFFF"/>
          <w:lang w:val="en-US" w:eastAsia="zh-CN"/>
        </w:rPr>
        <w:t>1. 提供厂家正式质保承诺函，质保期内原厂整机质保、配件原厂供应。</w:t>
      </w:r>
    </w:p>
    <w:p w14:paraId="011F417E">
      <w:pPr>
        <w:spacing w:line="400" w:lineRule="exact"/>
        <w:ind w:firstLine="480" w:firstLineChars="200"/>
        <w:rPr>
          <w:rFonts w:hint="default"/>
          <w:color w:val="auto"/>
          <w:lang w:val="en-US" w:eastAsia="zh-CN"/>
        </w:rPr>
      </w:pPr>
      <w:r>
        <w:rPr>
          <w:rFonts w:hint="default" w:ascii="Times New Roman" w:hAnsi="Times New Roman" w:eastAsia="宋体" w:cs="Times New Roman"/>
          <w:color w:val="auto"/>
          <w:sz w:val="24"/>
          <w:highlight w:val="none"/>
          <w:shd w:val="clear" w:color="auto" w:fill="FFFFFF"/>
          <w:lang w:val="en-US" w:eastAsia="zh-CN"/>
        </w:rPr>
        <w:t>2. 具备本地维保服务能力，提供24小时故障抢修、无障碍设备专项维保服务承诺。</w:t>
      </w:r>
    </w:p>
    <w:p w14:paraId="220EE53A">
      <w:pPr>
        <w:spacing w:line="400" w:lineRule="exact"/>
        <w:outlineLvl w:val="1"/>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三、服务及商务要求</w:t>
      </w:r>
      <w:bookmarkEnd w:id="67"/>
      <w:bookmarkEnd w:id="68"/>
      <w:bookmarkEnd w:id="69"/>
    </w:p>
    <w:p w14:paraId="493EAC66">
      <w:pPr>
        <w:pStyle w:val="5"/>
        <w:spacing w:after="0" w:line="400" w:lineRule="exact"/>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1. 人员要求：安装安排技术人员到场指导（如需要受托方安排技术人员到场指导、安装调试等，明确人员资质、到场时间及职责）。</w:t>
      </w:r>
    </w:p>
    <w:p w14:paraId="64C01A86">
      <w:pPr>
        <w:pStyle w:val="5"/>
        <w:spacing w:after="0" w:line="400" w:lineRule="exact"/>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2. 服务响应时间：接到故障通知后</w:t>
      </w:r>
      <w:r>
        <w:rPr>
          <w:rFonts w:hint="eastAsia" w:ascii="Times New Roman" w:hAnsi="Times New Roman" w:cs="Times New Roman"/>
          <w:color w:val="auto"/>
          <w:sz w:val="24"/>
          <w:highlight w:val="none"/>
          <w:u w:val="single"/>
          <w:lang w:val="en-US" w:eastAsia="zh-CN"/>
        </w:rPr>
        <w:t>1</w:t>
      </w:r>
      <w:r>
        <w:rPr>
          <w:rFonts w:hint="eastAsia" w:ascii="Times New Roman" w:hAnsi="Times New Roman" w:cs="Times New Roman"/>
          <w:color w:val="auto"/>
          <w:sz w:val="24"/>
          <w:highlight w:val="none"/>
          <w:lang w:val="en-US" w:eastAsia="zh-CN"/>
        </w:rPr>
        <w:t>小时内响应，</w:t>
      </w:r>
      <w:r>
        <w:rPr>
          <w:rFonts w:hint="eastAsia" w:ascii="Times New Roman" w:hAnsi="Times New Roman" w:cs="Times New Roman"/>
          <w:color w:val="auto"/>
          <w:sz w:val="24"/>
          <w:highlight w:val="none"/>
          <w:u w:val="single"/>
          <w:lang w:val="en-US" w:eastAsia="zh-CN"/>
        </w:rPr>
        <w:t>12</w:t>
      </w:r>
      <w:r>
        <w:rPr>
          <w:rFonts w:hint="eastAsia" w:ascii="Times New Roman" w:hAnsi="Times New Roman" w:cs="Times New Roman"/>
          <w:color w:val="auto"/>
          <w:sz w:val="24"/>
          <w:highlight w:val="none"/>
          <w:lang w:val="en-US" w:eastAsia="zh-CN"/>
        </w:rPr>
        <w:t>小时内到场处理。</w:t>
      </w:r>
    </w:p>
    <w:p w14:paraId="6D33F1CB">
      <w:pPr>
        <w:pStyle w:val="5"/>
        <w:spacing w:after="0" w:line="400" w:lineRule="exact"/>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3. 售后服务期限：</w:t>
      </w:r>
      <w:r>
        <w:rPr>
          <w:rFonts w:hint="eastAsia" w:ascii="Times New Roman" w:hAnsi="Times New Roman" w:cs="Times New Roman"/>
          <w:color w:val="auto"/>
          <w:sz w:val="24"/>
          <w:highlight w:val="none"/>
          <w:u w:val="single"/>
          <w:lang w:val="en-US" w:eastAsia="zh-CN"/>
        </w:rPr>
        <w:t>2年</w:t>
      </w:r>
      <w:r>
        <w:rPr>
          <w:rFonts w:hint="eastAsia" w:ascii="Times New Roman" w:hAnsi="Times New Roman" w:cs="Times New Roman"/>
          <w:color w:val="auto"/>
          <w:sz w:val="24"/>
          <w:highlight w:val="none"/>
          <w:lang w:val="en-US" w:eastAsia="zh-CN"/>
        </w:rPr>
        <w:t>。</w:t>
      </w:r>
    </w:p>
    <w:p w14:paraId="56899E8D">
      <w:pPr>
        <w:pStyle w:val="5"/>
        <w:spacing w:after="0" w:line="400" w:lineRule="exact"/>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 其他服务要求：移交建设单位时需进行培训</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提供完整的产品资料（说明书、合格证、保修卡、检测报告等）</w:t>
      </w:r>
      <w:r>
        <w:rPr>
          <w:rFonts w:hint="eastAsia" w:ascii="Times New Roman" w:hAnsi="Times New Roman" w:cs="Times New Roman"/>
          <w:color w:val="auto"/>
          <w:sz w:val="24"/>
          <w:highlight w:val="none"/>
          <w:u w:val="single"/>
          <w:lang w:val="en-US" w:eastAsia="zh-CN"/>
        </w:rPr>
        <w:t>1</w:t>
      </w:r>
      <w:r>
        <w:rPr>
          <w:rFonts w:hint="eastAsia" w:ascii="Times New Roman" w:hAnsi="Times New Roman" w:cs="Times New Roman"/>
          <w:color w:val="auto"/>
          <w:sz w:val="24"/>
          <w:highlight w:val="none"/>
          <w:lang w:val="en-US" w:eastAsia="zh-CN"/>
        </w:rPr>
        <w:t>份，及合同约定的备品备件（如有），备品备件需注明规格、数量及使用说明。</w:t>
      </w:r>
    </w:p>
    <w:p w14:paraId="64278BA2">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eastAsia" w:cs="Times New Roman"/>
          <w:snapToGrid/>
          <w:color w:val="auto"/>
          <w:kern w:val="2"/>
          <w:sz w:val="24"/>
          <w:szCs w:val="24"/>
          <w:highlight w:val="none"/>
          <w:lang w:val="en-US" w:eastAsia="zh-CN"/>
        </w:rPr>
      </w:pPr>
      <w:r>
        <w:rPr>
          <w:rFonts w:hint="eastAsia" w:cs="Times New Roman"/>
          <w:color w:val="auto"/>
          <w:sz w:val="24"/>
          <w:highlight w:val="none"/>
          <w:lang w:val="en-US" w:eastAsia="zh-CN"/>
        </w:rPr>
        <w:t xml:space="preserve">5. </w:t>
      </w:r>
      <w:r>
        <w:rPr>
          <w:rFonts w:hint="default" w:ascii="Times New Roman" w:hAnsi="Times New Roman" w:eastAsia="宋体" w:cs="Times New Roman"/>
          <w:snapToGrid/>
          <w:color w:val="auto"/>
          <w:kern w:val="2"/>
          <w:sz w:val="24"/>
          <w:szCs w:val="24"/>
          <w:highlight w:val="none"/>
          <w:lang w:eastAsia="zh-CN"/>
        </w:rPr>
        <w:t>付款时间：</w:t>
      </w:r>
      <w:r>
        <w:rPr>
          <w:rFonts w:hint="eastAsia" w:cs="Times New Roman"/>
          <w:snapToGrid/>
          <w:color w:val="auto"/>
          <w:kern w:val="2"/>
          <w:sz w:val="24"/>
          <w:szCs w:val="24"/>
          <w:highlight w:val="none"/>
          <w:lang w:val="en-US" w:eastAsia="zh-CN"/>
        </w:rPr>
        <w:t>合同签订并接甲方通知生产供货之日起15日内预付合同价款的30%；电梯设备到货并安装完成后10日内支付至合同价款的80%，健身中心项目竣工验收合格后15日内支付至合同价款的97%，剩余3%作为质保金，质保期满（2年）如无质量缺陷办理完相关手续后十五个工作日内无息全额退还，但不免除其他还在质保期内部位的维修责任，质保期从货到现场验收合格起算。</w:t>
      </w:r>
    </w:p>
    <w:p w14:paraId="2E86D06C">
      <w:pPr>
        <w:pStyle w:val="5"/>
        <w:spacing w:after="0" w:line="400" w:lineRule="exact"/>
        <w:ind w:firstLine="420" w:firstLineChars="200"/>
        <w:rPr>
          <w:rFonts w:hint="default" w:ascii="Times New Roman" w:hAnsi="Times New Roman" w:cs="Times New Roman"/>
          <w:color w:val="auto"/>
          <w:highlight w:val="none"/>
        </w:rPr>
      </w:pPr>
    </w:p>
    <w:permEnd w:id="13"/>
    <w:p w14:paraId="468AAD23">
      <w:pPr>
        <w:spacing w:line="400" w:lineRule="exact"/>
        <w:outlineLvl w:val="1"/>
        <w:rPr>
          <w:rFonts w:hint="default" w:ascii="Times New Roman" w:hAnsi="Times New Roman" w:cs="Times New Roman"/>
          <w:bCs/>
          <w:color w:val="auto"/>
          <w:sz w:val="24"/>
          <w:highlight w:val="none"/>
        </w:rPr>
        <w:sectPr>
          <w:pgSz w:w="11906" w:h="16838"/>
          <w:pgMar w:top="1440" w:right="1800" w:bottom="1440" w:left="1800" w:header="851" w:footer="992" w:gutter="0"/>
          <w:pgNumType w:fmt="numberInDash"/>
          <w:cols w:space="720" w:num="1"/>
          <w:docGrid w:type="lines" w:linePitch="312" w:charSpace="0"/>
        </w:sectPr>
      </w:pPr>
      <w:bookmarkStart w:id="70" w:name="_Toc1938"/>
      <w:bookmarkStart w:id="71" w:name="_Toc91771163"/>
      <w:bookmarkStart w:id="72" w:name="_Toc8012"/>
    </w:p>
    <w:p w14:paraId="554AB852">
      <w:pPr>
        <w:spacing w:before="156" w:beforeLines="50" w:after="468" w:afterLines="150"/>
        <w:jc w:val="center"/>
        <w:outlineLvl w:val="0"/>
        <w:rPr>
          <w:rFonts w:hint="default" w:ascii="Times New Roman" w:hAnsi="Times New Roman" w:eastAsia="黑体" w:cs="Times New Roman"/>
          <w:bCs/>
          <w:color w:val="auto"/>
          <w:sz w:val="32"/>
          <w:szCs w:val="32"/>
          <w:highlight w:val="none"/>
        </w:rPr>
      </w:pPr>
      <w:bookmarkStart w:id="73" w:name="_Toc24179"/>
      <w:bookmarkStart w:id="74" w:name="_Toc2282"/>
      <w:bookmarkStart w:id="75" w:name="_Toc23761"/>
      <w:r>
        <w:rPr>
          <w:rFonts w:hint="default" w:ascii="Times New Roman" w:hAnsi="Times New Roman" w:eastAsia="黑体" w:cs="Times New Roman"/>
          <w:color w:val="auto"/>
          <w:sz w:val="36"/>
          <w:highlight w:val="none"/>
        </w:rPr>
        <w:t>第四章 响应文件格式</w:t>
      </w:r>
      <w:bookmarkEnd w:id="70"/>
      <w:bookmarkEnd w:id="71"/>
      <w:bookmarkEnd w:id="72"/>
      <w:bookmarkEnd w:id="73"/>
      <w:bookmarkEnd w:id="74"/>
      <w:bookmarkEnd w:id="75"/>
    </w:p>
    <w:p w14:paraId="10F4F759">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一、本章所制响应文件格式，除格式中明确将该格式作为实质性要求的，一律不具有强制性。</w:t>
      </w:r>
    </w:p>
    <w:p w14:paraId="2A456C54">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二、本章所制响应文件格式有关表格中的备注栏，由供应商根据自身响应情况作解释性说明，不作为必填项。</w:t>
      </w:r>
    </w:p>
    <w:p w14:paraId="18FBC00D">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9DC31C7">
      <w:pPr>
        <w:rPr>
          <w:rFonts w:hint="default" w:ascii="Times New Roman" w:hAnsi="Times New Roman" w:eastAsia="宋体" w:cs="Times New Roman"/>
          <w:b/>
          <w:color w:val="auto"/>
          <w:sz w:val="32"/>
          <w:szCs w:val="32"/>
          <w:highlight w:val="none"/>
          <w:lang w:eastAsia="zh-CN"/>
        </w:rPr>
      </w:pPr>
      <w:r>
        <w:rPr>
          <w:rFonts w:hint="default" w:ascii="Times New Roman" w:hAnsi="Times New Roman" w:cs="Times New Roman"/>
          <w:b/>
          <w:color w:val="auto"/>
          <w:sz w:val="32"/>
          <w:szCs w:val="32"/>
          <w:highlight w:val="none"/>
        </w:rPr>
        <w:br w:type="page"/>
      </w:r>
      <w:permStart w:id="14" w:edGrp="everyone"/>
      <w:r>
        <w:rPr>
          <w:rFonts w:hint="default" w:ascii="Times New Roman" w:hAnsi="Times New Roman" w:cs="Times New Roman"/>
          <w:b/>
          <w:color w:val="auto"/>
          <w:sz w:val="32"/>
          <w:szCs w:val="32"/>
          <w:highlight w:val="none"/>
        </w:rPr>
        <w:t>采购编号：</w:t>
      </w:r>
      <w:r>
        <w:rPr>
          <w:rFonts w:hint="eastAsia" w:cs="Times New Roman"/>
          <w:b/>
          <w:color w:val="auto"/>
          <w:sz w:val="32"/>
          <w:szCs w:val="32"/>
          <w:highlight w:val="none"/>
          <w:lang w:val="en-US" w:eastAsia="zh-CN"/>
        </w:rPr>
        <w:t>国诚采购[2026]013</w:t>
      </w:r>
      <w:r>
        <w:rPr>
          <w:rFonts w:hint="default" w:ascii="Times New Roman" w:hAnsi="Times New Roman" w:cs="Times New Roman"/>
          <w:b/>
          <w:color w:val="auto"/>
          <w:sz w:val="32"/>
          <w:szCs w:val="32"/>
          <w:highlight w:val="none"/>
          <w:lang w:eastAsia="zh-CN"/>
        </w:rPr>
        <w:t>号</w:t>
      </w:r>
    </w:p>
    <w:p w14:paraId="3A69E46C">
      <w:pPr>
        <w:pStyle w:val="5"/>
        <w:rPr>
          <w:rFonts w:hint="default" w:ascii="Times New Roman" w:hAnsi="Times New Roman" w:cs="Times New Roman"/>
          <w:color w:val="auto"/>
          <w:highlight w:val="none"/>
        </w:rPr>
      </w:pPr>
    </w:p>
    <w:p w14:paraId="518406CA">
      <w:pPr>
        <w:rPr>
          <w:rFonts w:hint="default" w:ascii="Times New Roman" w:hAnsi="Times New Roman" w:cs="Times New Roman"/>
          <w:b/>
          <w:color w:val="auto"/>
          <w:sz w:val="36"/>
          <w:szCs w:val="36"/>
          <w:highlight w:val="none"/>
        </w:rPr>
      </w:pPr>
    </w:p>
    <w:p w14:paraId="7E5AEB58">
      <w:pPr>
        <w:pStyle w:val="22"/>
        <w:ind w:left="0" w:leftChars="0" w:firstLine="0" w:firstLineChars="0"/>
        <w:jc w:val="center"/>
        <w:rPr>
          <w:rFonts w:hint="default" w:ascii="Times New Roman" w:hAnsi="Times New Roman" w:cs="Times New Roman"/>
          <w:color w:val="auto"/>
          <w:highlight w:val="none"/>
        </w:rPr>
      </w:pPr>
      <w:r>
        <w:rPr>
          <w:rFonts w:hint="eastAsia" w:ascii="Times New Roman" w:hAnsi="Times New Roman" w:eastAsia="宋体" w:cs="Times New Roman"/>
          <w:b/>
          <w:color w:val="auto"/>
          <w:sz w:val="52"/>
          <w:szCs w:val="52"/>
          <w:highlight w:val="none"/>
          <w:lang w:val="en-US" w:eastAsia="zh-CN"/>
        </w:rPr>
        <w:t>泸州市邻江全民健身中心建设项目</w:t>
      </w:r>
      <w:r>
        <w:rPr>
          <w:rFonts w:hint="eastAsia" w:ascii="Times New Roman" w:cs="Times New Roman"/>
          <w:b/>
          <w:color w:val="auto"/>
          <w:sz w:val="52"/>
          <w:szCs w:val="52"/>
          <w:highlight w:val="none"/>
          <w:lang w:val="en-US" w:eastAsia="zh-CN"/>
        </w:rPr>
        <w:t>电梯</w:t>
      </w:r>
      <w:r>
        <w:rPr>
          <w:rFonts w:hint="eastAsia" w:ascii="Times New Roman" w:hAnsi="Times New Roman" w:eastAsia="宋体" w:cs="Times New Roman"/>
          <w:b/>
          <w:color w:val="auto"/>
          <w:sz w:val="52"/>
          <w:szCs w:val="52"/>
          <w:highlight w:val="none"/>
          <w:lang w:val="en-US" w:eastAsia="zh-CN"/>
        </w:rPr>
        <w:t>采购</w:t>
      </w:r>
    </w:p>
    <w:p w14:paraId="49747A00">
      <w:pPr>
        <w:rPr>
          <w:rFonts w:hint="default" w:ascii="Times New Roman" w:hAnsi="Times New Roman" w:cs="Times New Roman"/>
          <w:color w:val="auto"/>
          <w:highlight w:val="none"/>
        </w:rPr>
      </w:pPr>
    </w:p>
    <w:p w14:paraId="04EA3B81">
      <w:pPr>
        <w:rPr>
          <w:rFonts w:hint="default" w:ascii="Times New Roman" w:hAnsi="Times New Roman" w:cs="Times New Roman"/>
          <w:color w:val="auto"/>
          <w:highlight w:val="none"/>
        </w:rPr>
      </w:pPr>
    </w:p>
    <w:p w14:paraId="4D5C4E83">
      <w:pPr>
        <w:pStyle w:val="5"/>
        <w:rPr>
          <w:rFonts w:hint="default" w:ascii="Times New Roman" w:hAnsi="Times New Roman" w:cs="Times New Roman"/>
          <w:color w:val="auto"/>
          <w:highlight w:val="none"/>
        </w:rPr>
      </w:pPr>
    </w:p>
    <w:p w14:paraId="40647ABF">
      <w:pPr>
        <w:pStyle w:val="5"/>
        <w:spacing w:line="360" w:lineRule="auto"/>
        <w:rPr>
          <w:rFonts w:hint="default" w:ascii="Times New Roman" w:hAnsi="Times New Roman" w:cs="Times New Roman"/>
          <w:color w:val="auto"/>
          <w:highlight w:val="none"/>
        </w:rPr>
      </w:pPr>
    </w:p>
    <w:p w14:paraId="4FBB3A88">
      <w:pPr>
        <w:spacing w:line="360" w:lineRule="auto"/>
        <w:rPr>
          <w:rFonts w:hint="default" w:ascii="Times New Roman" w:hAnsi="Times New Roman" w:cs="Times New Roman"/>
          <w:color w:val="auto"/>
          <w:highlight w:val="none"/>
        </w:rPr>
      </w:pPr>
    </w:p>
    <w:p w14:paraId="3FD63C92">
      <w:pPr>
        <w:pStyle w:val="5"/>
        <w:spacing w:line="360" w:lineRule="auto"/>
        <w:rPr>
          <w:rFonts w:hint="default" w:ascii="Times New Roman" w:hAnsi="Times New Roman" w:cs="Times New Roman"/>
          <w:color w:val="auto"/>
          <w:highlight w:val="none"/>
        </w:rPr>
      </w:pPr>
    </w:p>
    <w:p w14:paraId="69345F35">
      <w:pPr>
        <w:pStyle w:val="5"/>
        <w:rPr>
          <w:rFonts w:hint="default" w:ascii="Times New Roman" w:hAnsi="Times New Roman" w:cs="Times New Roman"/>
          <w:color w:val="auto"/>
          <w:highlight w:val="none"/>
        </w:rPr>
      </w:pPr>
    </w:p>
    <w:p w14:paraId="4FEA8A8A">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询 价 响 应 文 件</w:t>
      </w:r>
    </w:p>
    <w:p w14:paraId="49BB5752">
      <w:pPr>
        <w:pStyle w:val="5"/>
        <w:rPr>
          <w:rFonts w:hint="default" w:ascii="Times New Roman" w:hAnsi="Times New Roman" w:cs="Times New Roman"/>
          <w:color w:val="auto"/>
          <w:highlight w:val="none"/>
        </w:rPr>
      </w:pPr>
    </w:p>
    <w:p w14:paraId="35D42D40">
      <w:pPr>
        <w:spacing w:line="360" w:lineRule="auto"/>
        <w:jc w:val="center"/>
        <w:rPr>
          <w:rFonts w:hint="default" w:ascii="Times New Roman" w:hAnsi="Times New Roman" w:cs="Times New Roman"/>
          <w:b/>
          <w:color w:val="auto"/>
          <w:sz w:val="28"/>
          <w:szCs w:val="28"/>
          <w:highlight w:val="none"/>
        </w:rPr>
      </w:pPr>
    </w:p>
    <w:p w14:paraId="10C4AE66">
      <w:pPr>
        <w:spacing w:line="360" w:lineRule="auto"/>
        <w:jc w:val="center"/>
        <w:rPr>
          <w:rFonts w:hint="default" w:ascii="Times New Roman" w:hAnsi="Times New Roman" w:cs="Times New Roman"/>
          <w:b/>
          <w:color w:val="auto"/>
          <w:sz w:val="28"/>
          <w:szCs w:val="28"/>
          <w:highlight w:val="none"/>
        </w:rPr>
      </w:pPr>
    </w:p>
    <w:p w14:paraId="0CCFEACE">
      <w:pPr>
        <w:pStyle w:val="5"/>
        <w:rPr>
          <w:rFonts w:hint="default" w:ascii="Times New Roman" w:hAnsi="Times New Roman" w:cs="Times New Roman"/>
          <w:color w:val="auto"/>
          <w:highlight w:val="none"/>
        </w:rPr>
      </w:pPr>
    </w:p>
    <w:p w14:paraId="70F5D927">
      <w:pPr>
        <w:pStyle w:val="5"/>
        <w:rPr>
          <w:rFonts w:hint="default" w:ascii="Times New Roman" w:hAnsi="Times New Roman" w:cs="Times New Roman"/>
          <w:color w:val="auto"/>
          <w:highlight w:val="none"/>
        </w:rPr>
      </w:pPr>
    </w:p>
    <w:p w14:paraId="383E27B4">
      <w:pPr>
        <w:adjustRightInd w:val="0"/>
        <w:spacing w:line="360" w:lineRule="auto"/>
        <w:ind w:firstLine="643" w:firstLine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供应商名称：XXX（盖单位公章）</w:t>
      </w:r>
    </w:p>
    <w:p w14:paraId="2B7BEC60">
      <w:pPr>
        <w:spacing w:line="360" w:lineRule="auto"/>
        <w:ind w:firstLine="630" w:firstLineChars="196"/>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法定代表人或授权代表（签字或盖章）：XXX</w:t>
      </w:r>
    </w:p>
    <w:permEnd w:id="14"/>
    <w:p w14:paraId="0C54F9EE">
      <w:pPr>
        <w:spacing w:line="360" w:lineRule="auto"/>
        <w:ind w:firstLine="630" w:firstLineChars="196"/>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日    期：XXX年</w:t>
      </w:r>
      <w:permStart w:id="15" w:edGrp="everyone"/>
      <w:r>
        <w:rPr>
          <w:rFonts w:hint="default" w:ascii="Times New Roman" w:hAnsi="Times New Roman" w:cs="Times New Roman"/>
          <w:b/>
          <w:color w:val="auto"/>
          <w:sz w:val="32"/>
          <w:szCs w:val="32"/>
          <w:highlight w:val="none"/>
        </w:rPr>
        <w:t>XXX月XXX日</w:t>
      </w:r>
    </w:p>
    <w:p w14:paraId="4ADE942D">
      <w:pPr>
        <w:spacing w:before="156" w:beforeLines="50" w:after="468" w:afterLines="150"/>
        <w:jc w:val="center"/>
        <w:outlineLvl w:val="1"/>
        <w:rPr>
          <w:rFonts w:hint="default" w:ascii="Times New Roman" w:hAnsi="Times New Roman" w:cs="Times New Roman"/>
          <w:b/>
          <w:color w:val="auto"/>
          <w:sz w:val="32"/>
          <w:szCs w:val="32"/>
          <w:highlight w:val="none"/>
        </w:rPr>
      </w:pPr>
      <w:r>
        <w:rPr>
          <w:rFonts w:hint="default" w:ascii="Times New Roman" w:hAnsi="Times New Roman" w:eastAsia="黑体" w:cs="Times New Roman"/>
          <w:bCs/>
          <w:color w:val="auto"/>
          <w:sz w:val="32"/>
          <w:szCs w:val="32"/>
          <w:highlight w:val="none"/>
        </w:rPr>
        <w:br w:type="page"/>
      </w:r>
      <w:bookmarkStart w:id="76" w:name="_Toc3205"/>
      <w:bookmarkStart w:id="77" w:name="_Toc17620"/>
      <w:bookmarkStart w:id="78" w:name="_Toc91771164"/>
      <w:r>
        <w:rPr>
          <w:rFonts w:hint="default" w:ascii="Times New Roman" w:hAnsi="Times New Roman" w:eastAsia="黑体" w:cs="Times New Roman"/>
          <w:bCs/>
          <w:color w:val="auto"/>
          <w:sz w:val="32"/>
          <w:szCs w:val="32"/>
          <w:highlight w:val="none"/>
        </w:rPr>
        <w:t>一、报价函</w:t>
      </w:r>
      <w:bookmarkEnd w:id="76"/>
      <w:bookmarkEnd w:id="77"/>
      <w:bookmarkEnd w:id="78"/>
    </w:p>
    <w:p w14:paraId="046741AA">
      <w:pPr>
        <w:spacing w:line="360" w:lineRule="auto"/>
        <w:jc w:val="lef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泸州盛江国诚供应链管理有限公司 ：</w:t>
      </w:r>
    </w:p>
    <w:p w14:paraId="694DEC1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1.我方全面研究了</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XXXXXX</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项目询价文件，决定参加贵单位组织的本项目询价采购。</w:t>
      </w:r>
    </w:p>
    <w:p w14:paraId="1E69C2C9">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2.我方自愿按照询价文件规定的各项要求向采购人提供所需货物/服务。</w:t>
      </w:r>
    </w:p>
    <w:p w14:paraId="1B602621">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3.一旦我方成交，我方将严格履行采购合同规定的责任和义务。</w:t>
      </w:r>
    </w:p>
    <w:p w14:paraId="08641AC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4.我方同意本询价文件依据《四川省政府采购当事人诚信管理办法》（川财采〔2015〕33号文件）对我方可能存在的失信行为进行惩戒。</w:t>
      </w:r>
    </w:p>
    <w:p w14:paraId="059E57A6">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5.我方为本项目提交的响应文件</w:t>
      </w:r>
      <w:r>
        <w:rPr>
          <w:rFonts w:hint="eastAsia" w:ascii="Times New Roman" w:hAnsi="Times New Roman" w:cs="Times New Roman"/>
          <w:color w:val="auto"/>
          <w:sz w:val="24"/>
          <w:highlight w:val="none"/>
          <w:lang w:val="en-US" w:eastAsia="zh-CN"/>
        </w:rPr>
        <w:t>1正1副</w:t>
      </w:r>
      <w:r>
        <w:rPr>
          <w:rFonts w:hint="default" w:ascii="Times New Roman" w:hAnsi="Times New Roman" w:cs="Times New Roman"/>
          <w:color w:val="auto"/>
          <w:sz w:val="24"/>
          <w:highlight w:val="none"/>
        </w:rPr>
        <w:t>，用于询价报价。</w:t>
      </w:r>
    </w:p>
    <w:p w14:paraId="59690DAF">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6.我方愿意提供贵单位可能另外要求的，与询价报价有关的文件资料，并保证我方已提供和将要提供的文件资料是真实、准确的。</w:t>
      </w:r>
    </w:p>
    <w:p w14:paraId="1A4FB20A">
      <w:pPr>
        <w:spacing w:line="360" w:lineRule="auto"/>
        <w:ind w:firstLine="420" w:firstLineChars="17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7.本次询价，我方含税报价为（保留2位小数）：</w:t>
      </w:r>
      <w:r>
        <w:rPr>
          <w:rFonts w:hint="default" w:ascii="Times New Roman" w:hAnsi="Times New Roman" w:cs="Times New Roman"/>
          <w:color w:val="auto"/>
          <w:sz w:val="24"/>
          <w:highlight w:val="none"/>
          <w:u w:val="single"/>
        </w:rPr>
        <w:t xml:space="preserve">   元（大写：  ）</w:t>
      </w:r>
      <w:r>
        <w:rPr>
          <w:rFonts w:hint="eastAsia"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rPr>
        <w:t xml:space="preserve">税金按实结算。  </w:t>
      </w:r>
    </w:p>
    <w:p w14:paraId="43E292A9">
      <w:pPr>
        <w:spacing w:line="360" w:lineRule="auto"/>
        <w:ind w:firstLine="420" w:firstLineChars="17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8.报价有效期：询价文件规定的起算之日起90天。</w:t>
      </w:r>
    </w:p>
    <w:p w14:paraId="126983FF">
      <w:pPr>
        <w:pStyle w:val="7"/>
        <w:autoSpaceDE/>
        <w:autoSpaceDN/>
        <w:adjustRightInd/>
        <w:spacing w:line="360" w:lineRule="auto"/>
        <w:ind w:firstLine="420" w:firstLineChars="175"/>
        <w:jc w:val="left"/>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sz w:val="24"/>
          <w:highlight w:val="none"/>
        </w:rPr>
        <w:t>9.服务期限</w:t>
      </w:r>
      <w:r>
        <w:rPr>
          <w:rFonts w:hint="eastAsia" w:ascii="Times New Roman" w:cs="Times New Roman"/>
          <w:color w:val="auto"/>
          <w:sz w:val="24"/>
          <w:highlight w:val="none"/>
          <w:lang w:eastAsia="zh-CN"/>
        </w:rPr>
        <w:t>（</w:t>
      </w:r>
      <w:r>
        <w:rPr>
          <w:rFonts w:hint="default" w:ascii="Times New Roman" w:hAnsi="Times New Roman" w:cs="Times New Roman"/>
          <w:color w:val="auto"/>
          <w:sz w:val="24"/>
          <w:highlight w:val="none"/>
        </w:rPr>
        <w:t>工期</w:t>
      </w:r>
      <w:r>
        <w:rPr>
          <w:rFonts w:hint="eastAsia" w:asci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eastAsia" w:ascii="Times New Roman" w:cs="Times New Roman"/>
          <w:color w:val="auto"/>
          <w:sz w:val="24"/>
          <w:szCs w:val="24"/>
          <w:highlight w:val="none"/>
          <w:shd w:val="clear" w:color="auto" w:fill="FFFFFF"/>
          <w:lang w:eastAsia="zh-CN"/>
        </w:rPr>
        <w:t>按采购公告第二条执行</w:t>
      </w:r>
      <w:r>
        <w:rPr>
          <w:rFonts w:hint="default" w:ascii="Times New Roman" w:hAnsi="Times New Roman" w:cs="Times New Roman"/>
          <w:color w:val="auto"/>
          <w:kern w:val="2"/>
          <w:sz w:val="24"/>
          <w:szCs w:val="24"/>
          <w:highlight w:val="none"/>
        </w:rPr>
        <w:t>。</w:t>
      </w:r>
    </w:p>
    <w:p w14:paraId="7B3BCB89">
      <w:pPr>
        <w:pStyle w:val="7"/>
        <w:autoSpaceDE/>
        <w:autoSpaceDN/>
        <w:adjustRightInd/>
        <w:spacing w:line="360" w:lineRule="auto"/>
        <w:ind w:firstLine="420" w:firstLineChars="175"/>
        <w:jc w:val="left"/>
        <w:rPr>
          <w:rFonts w:hint="default" w:ascii="Times New Roman" w:hAnsi="Times New Roman" w:cs="Times New Roman"/>
          <w:color w:val="auto"/>
          <w:kern w:val="2"/>
          <w:sz w:val="24"/>
          <w:szCs w:val="24"/>
          <w:highlight w:val="none"/>
        </w:rPr>
      </w:pPr>
    </w:p>
    <w:p w14:paraId="6287ED3E">
      <w:pPr>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57EABB87">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5D8EDAC3">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通讯地址：XXX</w:t>
      </w:r>
    </w:p>
    <w:p w14:paraId="6302E72F">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联系电话：XXX</w:t>
      </w:r>
    </w:p>
    <w:permEnd w:id="15"/>
    <w:p w14:paraId="7ECC2ADA">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期：2026年</w:t>
      </w:r>
      <w:permStart w:id="16" w:edGrp="everyone"/>
      <w:r>
        <w:rPr>
          <w:rFonts w:hint="default" w:ascii="Times New Roman" w:hAnsi="Times New Roman" w:cs="Times New Roman"/>
          <w:color w:val="auto"/>
          <w:sz w:val="24"/>
          <w:highlight w:val="none"/>
        </w:rPr>
        <w:t>XXX月XXX日</w:t>
      </w:r>
    </w:p>
    <w:p w14:paraId="62E9038C">
      <w:pPr>
        <w:spacing w:before="156" w:beforeLines="50" w:after="468" w:afterLines="150"/>
        <w:jc w:val="center"/>
        <w:outlineLvl w:val="1"/>
        <w:rPr>
          <w:rFonts w:hint="default" w:ascii="Times New Roman" w:hAnsi="Times New Roman" w:eastAsia="黑体" w:cs="Times New Roman"/>
          <w:color w:val="auto"/>
          <w:sz w:val="32"/>
          <w:szCs w:val="32"/>
          <w:highlight w:val="none"/>
        </w:rPr>
      </w:pPr>
      <w:r>
        <w:rPr>
          <w:rFonts w:hint="default" w:ascii="Times New Roman" w:hAnsi="Times New Roman" w:cs="Times New Roman"/>
          <w:b/>
          <w:color w:val="auto"/>
          <w:sz w:val="32"/>
          <w:szCs w:val="32"/>
          <w:highlight w:val="none"/>
        </w:rPr>
        <w:br w:type="page"/>
      </w:r>
      <w:bookmarkStart w:id="79" w:name="_Toc91771165"/>
      <w:bookmarkStart w:id="80" w:name="_Toc13676"/>
      <w:bookmarkStart w:id="81" w:name="_Toc7264"/>
      <w:r>
        <w:rPr>
          <w:rFonts w:hint="default" w:ascii="Times New Roman" w:hAnsi="Times New Roman" w:eastAsia="黑体" w:cs="Times New Roman"/>
          <w:bCs/>
          <w:color w:val="auto"/>
          <w:sz w:val="32"/>
          <w:szCs w:val="32"/>
          <w:highlight w:val="none"/>
        </w:rPr>
        <w:t>二、资格证明材料</w:t>
      </w:r>
      <w:bookmarkEnd w:id="79"/>
      <w:bookmarkEnd w:id="80"/>
      <w:bookmarkEnd w:id="81"/>
    </w:p>
    <w:p w14:paraId="2AD298FB">
      <w:pPr>
        <w:adjustRightInd w:val="0"/>
        <w:spacing w:line="360" w:lineRule="auto"/>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4594E24B">
      <w:pPr>
        <w:pStyle w:val="5"/>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 xml:space="preserve">   </w:t>
      </w:r>
      <w:r>
        <w:rPr>
          <w:rFonts w:hint="eastAsia" w:ascii="Times New Roman" w:hAnsi="Times New Roman" w:eastAsia="宋体" w:cs="Times New Roman"/>
          <w:color w:val="auto"/>
          <w:sz w:val="24"/>
          <w:highlight w:val="none"/>
          <w:lang w:val="en-US" w:eastAsia="zh-CN"/>
        </w:rPr>
        <w:t xml:space="preserve"> 2.供应商需提供</w:t>
      </w:r>
      <w:r>
        <w:rPr>
          <w:rFonts w:hint="default" w:ascii="Times New Roman" w:hAnsi="Times New Roman" w:cs="Times New Roman"/>
          <w:color w:val="auto"/>
          <w:sz w:val="24"/>
          <w:highlight w:val="none"/>
        </w:rPr>
        <w:t>第三章</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二、技术要求</w:t>
      </w:r>
      <w:r>
        <w:rPr>
          <w:rFonts w:hint="eastAsia" w:ascii="Times New Roman" w:hAnsi="Times New Roman" w:cs="Times New Roman"/>
          <w:color w:val="auto"/>
          <w:sz w:val="24"/>
          <w:highlight w:val="none"/>
          <w:lang w:val="en-US" w:eastAsia="zh-CN"/>
        </w:rPr>
        <w:t>中要求提供的相关材料。</w:t>
      </w:r>
    </w:p>
    <w:p w14:paraId="169600B4">
      <w:pPr>
        <w:adjustRightInd w:val="0"/>
        <w:spacing w:line="360" w:lineRule="auto"/>
        <w:ind w:firstLine="480" w:firstLineChars="200"/>
        <w:jc w:val="left"/>
        <w:rPr>
          <w:rFonts w:hint="default" w:ascii="Times New Roman" w:hAnsi="Times New Roman" w:cs="Times New Roman"/>
          <w:color w:val="auto"/>
          <w:sz w:val="24"/>
          <w:highlight w:val="none"/>
        </w:rPr>
      </w:pPr>
    </w:p>
    <w:p w14:paraId="19147721">
      <w:pPr>
        <w:pStyle w:val="5"/>
        <w:rPr>
          <w:rFonts w:hint="default" w:ascii="Times New Roman" w:hAnsi="Times New Roman" w:cs="Times New Roman"/>
          <w:color w:val="auto"/>
          <w:highlight w:val="none"/>
        </w:rPr>
      </w:pPr>
    </w:p>
    <w:p w14:paraId="4285100B">
      <w:pPr>
        <w:pStyle w:val="5"/>
        <w:rPr>
          <w:rFonts w:hint="default" w:ascii="Times New Roman" w:hAnsi="Times New Roman" w:cs="Times New Roman"/>
          <w:color w:val="auto"/>
          <w:highlight w:val="none"/>
        </w:rPr>
      </w:pPr>
    </w:p>
    <w:p w14:paraId="3EAB7588">
      <w:pPr>
        <w:numPr>
          <w:ilvl w:val="0"/>
          <w:numId w:val="1"/>
        </w:numPr>
        <w:spacing w:before="156" w:beforeLines="50" w:after="468" w:afterLines="150"/>
        <w:jc w:val="center"/>
        <w:outlineLvl w:val="1"/>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br w:type="page"/>
      </w:r>
      <w:bookmarkStart w:id="82" w:name="_Toc6198"/>
      <w:bookmarkStart w:id="83" w:name="_Toc9844"/>
      <w:bookmarkStart w:id="84" w:name="_Toc91771166"/>
      <w:r>
        <w:rPr>
          <w:rFonts w:hint="default" w:ascii="Times New Roman" w:hAnsi="Times New Roman" w:eastAsia="黑体" w:cs="Times New Roman"/>
          <w:bCs/>
          <w:color w:val="auto"/>
          <w:sz w:val="32"/>
          <w:szCs w:val="32"/>
          <w:highlight w:val="none"/>
        </w:rPr>
        <w:t>法定代表人身份证明文件或法定代表人授权书</w:t>
      </w:r>
      <w:bookmarkEnd w:id="82"/>
      <w:bookmarkEnd w:id="83"/>
      <w:bookmarkEnd w:id="84"/>
    </w:p>
    <w:p w14:paraId="22D2DA58">
      <w:pPr>
        <w:numPr>
          <w:ilvl w:val="0"/>
          <w:numId w:val="2"/>
        </w:numPr>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如法定代表人参加的，应提供法定代表人身份证复印件。</w:t>
      </w:r>
    </w:p>
    <w:p w14:paraId="35B9F4E0">
      <w:pPr>
        <w:numPr>
          <w:ilvl w:val="0"/>
          <w:numId w:val="2"/>
        </w:num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如授权代表参加的，应提供法定代表人授权书，法定代表人和授权代表的身份证复印件。</w:t>
      </w:r>
    </w:p>
    <w:p w14:paraId="5E2EA02A">
      <w:pPr>
        <w:numPr>
          <w:ilvl w:val="0"/>
          <w:numId w:val="2"/>
        </w:num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供应商的法定代表人或其授权代表应按本文件规定的时间和地点准时参加询价，并携带本人身份证原件备查。（电子邮件递交的除外）</w:t>
      </w:r>
    </w:p>
    <w:p w14:paraId="48F86147">
      <w:pPr>
        <w:pStyle w:val="5"/>
        <w:rPr>
          <w:rFonts w:hint="default" w:ascii="Times New Roman" w:hAnsi="Times New Roman" w:cs="Times New Roman"/>
          <w:color w:val="auto"/>
          <w:highlight w:val="none"/>
        </w:rPr>
      </w:pPr>
    </w:p>
    <w:p w14:paraId="2AC02C97">
      <w:pPr>
        <w:pStyle w:val="20"/>
        <w:outlineLvl w:val="9"/>
        <w:rPr>
          <w:rFonts w:hint="default" w:ascii="Times New Roman" w:hAnsi="Times New Roman" w:eastAsia="宋体" w:cs="Times New Roman"/>
          <w:color w:val="auto"/>
          <w:kern w:val="2"/>
          <w:sz w:val="24"/>
          <w:szCs w:val="24"/>
          <w:highlight w:val="none"/>
        </w:rPr>
      </w:pPr>
      <w:bookmarkStart w:id="85" w:name="_Toc6099"/>
      <w:r>
        <w:rPr>
          <w:rFonts w:hint="default" w:ascii="Times New Roman" w:hAnsi="Times New Roman" w:eastAsia="宋体" w:cs="Times New Roman"/>
          <w:color w:val="auto"/>
          <w:kern w:val="2"/>
          <w:sz w:val="24"/>
          <w:szCs w:val="24"/>
          <w:highlight w:val="none"/>
        </w:rPr>
        <w:t>2.1附件：法定代表人授权书格式</w:t>
      </w:r>
      <w:bookmarkEnd w:id="85"/>
    </w:p>
    <w:p w14:paraId="0FC7F004">
      <w:pPr>
        <w:spacing w:line="360" w:lineRule="auto"/>
        <w:jc w:val="left"/>
        <w:rPr>
          <w:rFonts w:hint="default" w:ascii="Times New Roman" w:hAnsi="Times New Roman" w:cs="Times New Roman"/>
          <w:color w:val="auto"/>
          <w:sz w:val="24"/>
          <w:highlight w:val="none"/>
        </w:rPr>
      </w:pPr>
    </w:p>
    <w:p w14:paraId="726E51A2">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泸州盛江国诚供应链管理有限公司 ：</w:t>
      </w:r>
      <w:r>
        <w:rPr>
          <w:rFonts w:hint="default" w:ascii="Times New Roman" w:hAnsi="Times New Roman" w:cs="Times New Roman"/>
          <w:color w:val="auto"/>
          <w:sz w:val="24"/>
          <w:highlight w:val="none"/>
        </w:rPr>
        <w:t>本授权声明：XXX（单位名称）</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XXX（法定代表人姓名、职务）授权XXX（被授权人姓名、职务）为我方参加XXX项目询价采购活动的合法代表，以我方名义全权处理该项目有关询价、报价、签订合同以及执行合同等一切事宜。</w:t>
      </w:r>
    </w:p>
    <w:p w14:paraId="60AA497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特此声明。</w:t>
      </w:r>
    </w:p>
    <w:p w14:paraId="0E367C54">
      <w:pPr>
        <w:spacing w:line="360" w:lineRule="auto"/>
        <w:ind w:firstLine="480" w:firstLineChars="200"/>
        <w:jc w:val="left"/>
        <w:rPr>
          <w:rFonts w:hint="default" w:ascii="Times New Roman" w:hAnsi="Times New Roman" w:cs="Times New Roman"/>
          <w:color w:val="auto"/>
          <w:sz w:val="24"/>
          <w:highlight w:val="none"/>
        </w:rPr>
      </w:pPr>
    </w:p>
    <w:p w14:paraId="48BA7FC9">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法定代表人身份证复印件。</w:t>
      </w:r>
    </w:p>
    <w:p w14:paraId="6861B091">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（2）代理人身份证复印件</w:t>
      </w:r>
    </w:p>
    <w:p w14:paraId="50F3D566">
      <w:pPr>
        <w:spacing w:line="360" w:lineRule="auto"/>
        <w:ind w:firstLine="480" w:firstLineChars="200"/>
        <w:jc w:val="left"/>
        <w:rPr>
          <w:rFonts w:hint="default" w:ascii="Times New Roman" w:hAnsi="Times New Roman" w:cs="Times New Roman"/>
          <w:color w:val="auto"/>
          <w:sz w:val="24"/>
          <w:highlight w:val="none"/>
        </w:rPr>
      </w:pPr>
    </w:p>
    <w:p w14:paraId="2351992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4928ED8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法定代表人（签字或盖章）：</w:t>
      </w:r>
    </w:p>
    <w:p w14:paraId="14DB1129">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被授权人签字：XXX</w:t>
      </w:r>
    </w:p>
    <w:permEnd w:id="16"/>
    <w:p w14:paraId="07EF44A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期：2026年</w:t>
      </w:r>
      <w:permStart w:id="17" w:edGrp="everyone"/>
      <w:r>
        <w:rPr>
          <w:rFonts w:hint="default" w:ascii="Times New Roman" w:hAnsi="Times New Roman" w:cs="Times New Roman"/>
          <w:color w:val="auto"/>
          <w:sz w:val="24"/>
          <w:highlight w:val="none"/>
        </w:rPr>
        <w:t>XXX月XXX日</w:t>
      </w:r>
    </w:p>
    <w:p w14:paraId="0D699DF3">
      <w:pPr>
        <w:spacing w:line="360" w:lineRule="auto"/>
        <w:ind w:firstLine="480" w:firstLineChars="200"/>
        <w:jc w:val="left"/>
        <w:rPr>
          <w:rFonts w:hint="default" w:ascii="Times New Roman" w:hAnsi="Times New Roman" w:cs="Times New Roman"/>
          <w:color w:val="auto"/>
          <w:sz w:val="24"/>
          <w:highlight w:val="none"/>
        </w:rPr>
      </w:pPr>
    </w:p>
    <w:p w14:paraId="0DE5B7A4">
      <w:pPr>
        <w:spacing w:line="400" w:lineRule="exact"/>
        <w:rPr>
          <w:rFonts w:hint="default" w:ascii="Times New Roman" w:hAnsi="Times New Roman" w:cs="Times New Roman"/>
          <w:color w:val="auto"/>
          <w:sz w:val="32"/>
          <w:highlight w:val="none"/>
        </w:rPr>
      </w:pPr>
    </w:p>
    <w:p w14:paraId="6604B836">
      <w:pPr>
        <w:spacing w:line="360" w:lineRule="auto"/>
        <w:jc w:val="center"/>
        <w:rPr>
          <w:rFonts w:hint="default" w:ascii="Times New Roman" w:hAnsi="Times New Roman" w:cs="Times New Roman"/>
          <w:b/>
          <w:bCs/>
          <w:color w:val="auto"/>
          <w:sz w:val="32"/>
          <w:szCs w:val="32"/>
          <w:highlight w:val="none"/>
        </w:rPr>
      </w:pPr>
    </w:p>
    <w:p w14:paraId="2A4E5F01">
      <w:pPr>
        <w:spacing w:line="360" w:lineRule="auto"/>
        <w:jc w:val="center"/>
        <w:rPr>
          <w:rFonts w:hint="default" w:ascii="Times New Roman" w:hAnsi="Times New Roman" w:cs="Times New Roman"/>
          <w:b/>
          <w:bCs/>
          <w:color w:val="auto"/>
          <w:sz w:val="32"/>
          <w:szCs w:val="32"/>
          <w:highlight w:val="none"/>
        </w:rPr>
      </w:pPr>
    </w:p>
    <w:p w14:paraId="348A200C">
      <w:pPr>
        <w:spacing w:line="360" w:lineRule="auto"/>
        <w:rPr>
          <w:rFonts w:hint="default" w:ascii="Times New Roman" w:hAnsi="Times New Roman" w:cs="Times New Roman"/>
          <w:b/>
          <w:bCs/>
          <w:color w:val="auto"/>
          <w:sz w:val="32"/>
          <w:szCs w:val="32"/>
          <w:highlight w:val="none"/>
        </w:rPr>
      </w:pPr>
    </w:p>
    <w:p w14:paraId="2753B70F">
      <w:pPr>
        <w:numPr>
          <w:ilvl w:val="0"/>
          <w:numId w:val="1"/>
        </w:numPr>
        <w:spacing w:line="360" w:lineRule="auto"/>
        <w:jc w:val="center"/>
        <w:outlineLvl w:val="1"/>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分项报价表</w:t>
      </w:r>
    </w:p>
    <w:tbl>
      <w:tblPr>
        <w:tblStyle w:val="14"/>
        <w:tblW w:w="7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1759"/>
        <w:gridCol w:w="450"/>
        <w:gridCol w:w="916"/>
        <w:gridCol w:w="1019"/>
        <w:gridCol w:w="996"/>
        <w:gridCol w:w="1140"/>
        <w:gridCol w:w="1279"/>
      </w:tblGrid>
      <w:tr w14:paraId="6732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16" w:type="dxa"/>
            <w:tcBorders>
              <w:top w:val="single" w:color="000000" w:sz="4" w:space="0"/>
              <w:left w:val="single" w:color="000000" w:sz="4" w:space="0"/>
              <w:bottom w:val="single" w:color="000000" w:sz="4" w:space="0"/>
              <w:right w:val="single" w:color="000000" w:sz="4" w:space="0"/>
            </w:tcBorders>
            <w:noWrap w:val="0"/>
            <w:vAlign w:val="center"/>
          </w:tcPr>
          <w:p w14:paraId="57F114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59E2C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材料名称</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7CA0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3AA76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019" w:type="dxa"/>
            <w:tcBorders>
              <w:top w:val="single" w:color="000000" w:sz="4" w:space="0"/>
              <w:left w:val="single" w:color="000000" w:sz="4" w:space="0"/>
              <w:right w:val="single" w:color="000000" w:sz="4" w:space="0"/>
            </w:tcBorders>
            <w:noWrap w:val="0"/>
            <w:vAlign w:val="center"/>
          </w:tcPr>
          <w:p w14:paraId="2F865B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不含税限价单价</w:t>
            </w:r>
          </w:p>
          <w:p w14:paraId="2B5705ED">
            <w:pPr>
              <w:pStyle w:val="5"/>
              <w:jc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（元）</w:t>
            </w:r>
          </w:p>
        </w:tc>
        <w:tc>
          <w:tcPr>
            <w:tcW w:w="996" w:type="dxa"/>
            <w:tcBorders>
              <w:top w:val="single" w:color="000000" w:sz="4" w:space="0"/>
              <w:left w:val="single" w:color="000000" w:sz="4" w:space="0"/>
              <w:right w:val="single" w:color="000000" w:sz="4" w:space="0"/>
            </w:tcBorders>
            <w:noWrap w:val="0"/>
            <w:vAlign w:val="center"/>
          </w:tcPr>
          <w:p w14:paraId="7B7CF1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不含税报价单价</w:t>
            </w:r>
          </w:p>
          <w:p w14:paraId="1878B99C">
            <w:pPr>
              <w:pStyle w:val="5"/>
              <w:jc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AA240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不含税报价总价</w:t>
            </w:r>
          </w:p>
          <w:p w14:paraId="6E784CE4">
            <w:pPr>
              <w:pStyle w:val="5"/>
              <w:jc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（元）</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02F41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7769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6" w:type="dxa"/>
            <w:tcBorders>
              <w:top w:val="single" w:color="000000" w:sz="8" w:space="0"/>
              <w:left w:val="single" w:color="000000" w:sz="8" w:space="0"/>
              <w:bottom w:val="single" w:color="000000" w:sz="4" w:space="0"/>
              <w:right w:val="single" w:color="000000" w:sz="4" w:space="0"/>
            </w:tcBorders>
            <w:noWrap w:val="0"/>
            <w:vAlign w:val="center"/>
          </w:tcPr>
          <w:p w14:paraId="2E7261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59" w:type="dxa"/>
            <w:tcBorders>
              <w:top w:val="single" w:color="000000" w:sz="8" w:space="0"/>
              <w:left w:val="single" w:color="000000" w:sz="4" w:space="0"/>
              <w:bottom w:val="single" w:color="000000" w:sz="4" w:space="0"/>
              <w:right w:val="single" w:color="000000" w:sz="4" w:space="0"/>
            </w:tcBorders>
            <w:noWrap w:val="0"/>
            <w:vAlign w:val="center"/>
          </w:tcPr>
          <w:p w14:paraId="3A6FC3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电梯</w:t>
            </w:r>
          </w:p>
        </w:tc>
        <w:tc>
          <w:tcPr>
            <w:tcW w:w="450" w:type="dxa"/>
            <w:tcBorders>
              <w:top w:val="single" w:color="000000" w:sz="8" w:space="0"/>
              <w:left w:val="single" w:color="000000" w:sz="4" w:space="0"/>
              <w:bottom w:val="single" w:color="000000" w:sz="4" w:space="0"/>
              <w:right w:val="single" w:color="000000" w:sz="4" w:space="0"/>
            </w:tcBorders>
            <w:noWrap w:val="0"/>
            <w:vAlign w:val="center"/>
          </w:tcPr>
          <w:p w14:paraId="734464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台</w:t>
            </w:r>
          </w:p>
        </w:tc>
        <w:tc>
          <w:tcPr>
            <w:tcW w:w="916" w:type="dxa"/>
            <w:tcBorders>
              <w:top w:val="single" w:color="000000" w:sz="8" w:space="0"/>
              <w:left w:val="single" w:color="000000" w:sz="4" w:space="0"/>
              <w:bottom w:val="single" w:color="000000" w:sz="4" w:space="0"/>
              <w:right w:val="single" w:color="000000" w:sz="4" w:space="0"/>
            </w:tcBorders>
            <w:noWrap w:val="0"/>
            <w:vAlign w:val="center"/>
          </w:tcPr>
          <w:p w14:paraId="727888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 xml:space="preserve"> </w:t>
            </w:r>
          </w:p>
        </w:tc>
        <w:tc>
          <w:tcPr>
            <w:tcW w:w="1019" w:type="dxa"/>
            <w:tcBorders>
              <w:top w:val="single" w:color="000000" w:sz="8" w:space="0"/>
              <w:left w:val="single" w:color="000000" w:sz="4" w:space="0"/>
              <w:bottom w:val="single" w:color="000000" w:sz="4" w:space="0"/>
              <w:right w:val="single" w:color="000000" w:sz="8" w:space="0"/>
            </w:tcBorders>
            <w:noWrap w:val="0"/>
            <w:vAlign w:val="center"/>
          </w:tcPr>
          <w:p w14:paraId="67EA233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150000.00</w:t>
            </w:r>
          </w:p>
        </w:tc>
        <w:tc>
          <w:tcPr>
            <w:tcW w:w="996" w:type="dxa"/>
            <w:tcBorders>
              <w:top w:val="single" w:color="000000" w:sz="8" w:space="0"/>
              <w:left w:val="single" w:color="000000" w:sz="4" w:space="0"/>
              <w:bottom w:val="single" w:color="000000" w:sz="4" w:space="0"/>
              <w:right w:val="single" w:color="000000" w:sz="8" w:space="0"/>
            </w:tcBorders>
            <w:noWrap w:val="0"/>
            <w:vAlign w:val="center"/>
          </w:tcPr>
          <w:p w14:paraId="646813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140" w:type="dxa"/>
            <w:tcBorders>
              <w:top w:val="single" w:color="000000" w:sz="8" w:space="0"/>
              <w:left w:val="single" w:color="000000" w:sz="4" w:space="0"/>
              <w:bottom w:val="single" w:color="000000" w:sz="4" w:space="0"/>
              <w:right w:val="single" w:color="000000" w:sz="8" w:space="0"/>
            </w:tcBorders>
            <w:noWrap w:val="0"/>
            <w:vAlign w:val="center"/>
          </w:tcPr>
          <w:p w14:paraId="5865FE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79" w:type="dxa"/>
            <w:tcBorders>
              <w:top w:val="single" w:color="000000" w:sz="8" w:space="0"/>
              <w:left w:val="single" w:color="000000" w:sz="4" w:space="0"/>
              <w:bottom w:val="single" w:color="000000" w:sz="4" w:space="0"/>
              <w:right w:val="single" w:color="000000" w:sz="8" w:space="0"/>
            </w:tcBorders>
            <w:noWrap w:val="0"/>
            <w:vAlign w:val="center"/>
          </w:tcPr>
          <w:p w14:paraId="64A358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01B8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975" w:type="dxa"/>
            <w:gridSpan w:val="8"/>
            <w:tcBorders>
              <w:top w:val="single" w:color="000000" w:sz="4" w:space="0"/>
              <w:left w:val="single" w:color="000000" w:sz="4" w:space="0"/>
              <w:bottom w:val="single" w:color="000000" w:sz="4" w:space="0"/>
              <w:right w:val="single" w:color="000000" w:sz="4" w:space="0"/>
            </w:tcBorders>
            <w:noWrap/>
            <w:vAlign w:val="center"/>
          </w:tcPr>
          <w:p w14:paraId="546521C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税费：            （税率   %）</w:t>
            </w:r>
          </w:p>
        </w:tc>
      </w:tr>
      <w:tr w14:paraId="0F7E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7975" w:type="dxa"/>
            <w:gridSpan w:val="8"/>
            <w:tcBorders>
              <w:top w:val="single" w:color="000000" w:sz="4" w:space="0"/>
              <w:left w:val="single" w:color="000000" w:sz="4" w:space="0"/>
              <w:bottom w:val="single" w:color="000000" w:sz="4" w:space="0"/>
              <w:right w:val="single" w:color="000000" w:sz="4" w:space="0"/>
            </w:tcBorders>
            <w:noWrap/>
            <w:vAlign w:val="center"/>
          </w:tcPr>
          <w:p w14:paraId="03CE45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含税总价合计（大写）：</w:t>
            </w:r>
          </w:p>
        </w:tc>
      </w:tr>
    </w:tbl>
    <w:p w14:paraId="39C6B18B">
      <w:pPr>
        <w:pStyle w:val="5"/>
        <w:rPr>
          <w:rFonts w:hint="default"/>
          <w:color w:val="auto"/>
        </w:rPr>
      </w:pPr>
    </w:p>
    <w:p w14:paraId="36698F5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6238480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3BEEAD9D">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期：2026年XXX月XXX日 </w:t>
      </w:r>
    </w:p>
    <w:p w14:paraId="0E081C6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注：1.申请人必须按</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分项报价明细表</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详细报出总价的各个组成部分的报价，否则作无效处理。</w:t>
      </w:r>
    </w:p>
    <w:p w14:paraId="2EC0E929">
      <w:pPr>
        <w:spacing w:line="360" w:lineRule="auto"/>
        <w:ind w:firstLine="480" w:firstLineChars="20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分项报价明细表</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各分项报价合计</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含税）</w:t>
      </w:r>
      <w:r>
        <w:rPr>
          <w:rFonts w:hint="default" w:ascii="Times New Roman" w:hAnsi="Times New Roman" w:cs="Times New Roman"/>
          <w:color w:val="auto"/>
          <w:sz w:val="24"/>
          <w:highlight w:val="none"/>
        </w:rPr>
        <w:t>应当与</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报价总表</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报价合计相等，单价包括但不限于所有材料的供应，使用现场劳务人材机等配合费</w:t>
      </w:r>
      <w:r>
        <w:rPr>
          <w:rFonts w:hint="default" w:ascii="Times New Roman" w:hAnsi="Times New Roman" w:cs="Times New Roman"/>
          <w:color w:val="auto"/>
          <w:sz w:val="24"/>
          <w:highlight w:val="none"/>
          <w:lang w:eastAsia="zh-CN"/>
        </w:rPr>
        <w:t>。</w:t>
      </w:r>
    </w:p>
    <w:p w14:paraId="2AA3EA93">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3.如发现有缺、漏、少项等者，均认为申请人也综合考虑报价中。</w:t>
      </w:r>
    </w:p>
    <w:p w14:paraId="4F535BF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4.报价保留2位小数，小数位数不作废标处理。</w:t>
      </w:r>
    </w:p>
    <w:p w14:paraId="45F4A01B">
      <w:pPr>
        <w:spacing w:before="156" w:beforeLines="50" w:after="468" w:afterLines="150"/>
        <w:jc w:val="both"/>
        <w:outlineLvl w:val="1"/>
        <w:rPr>
          <w:rFonts w:hint="default" w:ascii="Times New Roman" w:hAnsi="Times New Roman" w:cs="Times New Roman"/>
          <w:b/>
          <w:bCs/>
          <w:color w:val="auto"/>
          <w:sz w:val="32"/>
          <w:szCs w:val="32"/>
          <w:highlight w:val="none"/>
        </w:rPr>
      </w:pPr>
    </w:p>
    <w:p w14:paraId="538EB168">
      <w:pPr>
        <w:pStyle w:val="12"/>
        <w:rPr>
          <w:rFonts w:hint="default" w:ascii="Times New Roman" w:hAnsi="Times New Roman" w:cs="Times New Roman"/>
          <w:b/>
          <w:bCs/>
          <w:color w:val="auto"/>
          <w:sz w:val="32"/>
          <w:szCs w:val="32"/>
          <w:highlight w:val="none"/>
        </w:rPr>
      </w:pPr>
    </w:p>
    <w:p w14:paraId="3AABF17E">
      <w:pPr>
        <w:pStyle w:val="13"/>
        <w:rPr>
          <w:rFonts w:hint="default" w:ascii="Times New Roman" w:hAnsi="Times New Roman" w:cs="Times New Roman"/>
          <w:b/>
          <w:bCs/>
          <w:color w:val="auto"/>
          <w:sz w:val="32"/>
          <w:szCs w:val="32"/>
          <w:highlight w:val="none"/>
        </w:rPr>
      </w:pPr>
    </w:p>
    <w:p w14:paraId="2325250C">
      <w:pPr>
        <w:pStyle w:val="13"/>
        <w:rPr>
          <w:rFonts w:hint="default" w:ascii="Times New Roman" w:hAnsi="Times New Roman" w:cs="Times New Roman"/>
          <w:b/>
          <w:bCs/>
          <w:color w:val="auto"/>
          <w:sz w:val="32"/>
          <w:szCs w:val="32"/>
          <w:highlight w:val="none"/>
        </w:rPr>
      </w:pPr>
    </w:p>
    <w:bookmarkEnd w:id="49"/>
    <w:bookmarkEnd w:id="50"/>
    <w:bookmarkEnd w:id="51"/>
    <w:p w14:paraId="4E0CAD50">
      <w:pPr>
        <w:spacing w:line="360" w:lineRule="auto"/>
        <w:ind w:firstLine="640" w:firstLineChars="200"/>
        <w:jc w:val="center"/>
        <w:rPr>
          <w:rFonts w:hint="default" w:ascii="Times New Roman" w:hAnsi="Times New Roman" w:eastAsia="黑体" w:cs="Times New Roman"/>
          <w:bCs/>
          <w:color w:val="auto"/>
          <w:sz w:val="32"/>
          <w:szCs w:val="32"/>
          <w:highlight w:val="none"/>
        </w:rPr>
      </w:pPr>
      <w:bookmarkStart w:id="86" w:name="_Toc91771168"/>
      <w:bookmarkStart w:id="87" w:name="_Toc15219"/>
      <w:bookmarkStart w:id="88" w:name="_Toc28412"/>
    </w:p>
    <w:p w14:paraId="0C181BEB">
      <w:pPr>
        <w:spacing w:line="360" w:lineRule="auto"/>
        <w:ind w:firstLine="640" w:firstLineChars="200"/>
        <w:jc w:val="center"/>
        <w:rPr>
          <w:rFonts w:hint="default" w:ascii="Times New Roman" w:hAnsi="Times New Roman" w:eastAsia="黑体" w:cs="Times New Roman"/>
          <w:bCs/>
          <w:color w:val="auto"/>
          <w:sz w:val="32"/>
          <w:szCs w:val="32"/>
          <w:highlight w:val="none"/>
        </w:rPr>
      </w:pPr>
    </w:p>
    <w:p w14:paraId="5D797E33">
      <w:pPr>
        <w:spacing w:line="360" w:lineRule="auto"/>
        <w:ind w:firstLine="640" w:firstLineChars="200"/>
        <w:jc w:val="center"/>
        <w:rPr>
          <w:rFonts w:hint="default" w:ascii="Times New Roman" w:hAnsi="Times New Roman" w:cs="Times New Roman"/>
          <w:b/>
          <w:color w:val="auto"/>
          <w:sz w:val="32"/>
          <w:szCs w:val="32"/>
          <w:highlight w:val="none"/>
        </w:rPr>
      </w:pPr>
      <w:r>
        <w:rPr>
          <w:rFonts w:hint="default" w:ascii="Times New Roman" w:hAnsi="Times New Roman" w:eastAsia="黑体" w:cs="Times New Roman"/>
          <w:bCs/>
          <w:color w:val="auto"/>
          <w:sz w:val="32"/>
          <w:szCs w:val="32"/>
          <w:highlight w:val="none"/>
        </w:rPr>
        <w:t>五、承诺函</w:t>
      </w:r>
      <w:bookmarkEnd w:id="86"/>
      <w:bookmarkEnd w:id="87"/>
      <w:bookmarkEnd w:id="88"/>
    </w:p>
    <w:p w14:paraId="0295812C">
      <w:pPr>
        <w:spacing w:line="380" w:lineRule="exact"/>
        <w:jc w:val="lef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泸州盛江国诚供应链管理有限公司 ：</w:t>
      </w:r>
    </w:p>
    <w:p w14:paraId="70B47F98">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我公司作为本次询价项目的供应商，根据询价文件要求，现郑重承诺如下：</w:t>
      </w:r>
    </w:p>
    <w:p w14:paraId="41F34DC5">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一、具备本项目规定的条件：</w:t>
      </w:r>
    </w:p>
    <w:p w14:paraId="6C69216D">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（一）具有独立承担民事责任的能力（</w:t>
      </w:r>
      <w:r>
        <w:rPr>
          <w:rFonts w:hint="default" w:ascii="Times New Roman" w:hAnsi="Times New Roman" w:cs="Times New Roman"/>
          <w:color w:val="auto"/>
          <w:sz w:val="24"/>
          <w:highlight w:val="none"/>
        </w:rPr>
        <w:sym w:font="Wingdings 2" w:char="0052"/>
      </w:r>
      <w:r>
        <w:rPr>
          <w:rFonts w:hint="default" w:ascii="Times New Roman" w:hAnsi="Times New Roman" w:cs="Times New Roman"/>
          <w:color w:val="auto"/>
          <w:sz w:val="24"/>
          <w:highlight w:val="none"/>
        </w:rPr>
        <w:t>的法人）；</w:t>
      </w:r>
    </w:p>
    <w:p w14:paraId="03A6EC72">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（二）具有良好的商业信誉和健全的财务会计制度；</w:t>
      </w:r>
    </w:p>
    <w:p w14:paraId="5C639E06">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（三）具有履行合同所必需的设备和专业技术能力；</w:t>
      </w:r>
    </w:p>
    <w:p w14:paraId="57D055FD">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（四）有依法缴纳税收和社会保障资金的良好记录；</w:t>
      </w:r>
    </w:p>
    <w:p w14:paraId="3F0F0AF5">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（五）参加采购活动前三年内，在经营活动中没有重大违法记录；</w:t>
      </w:r>
    </w:p>
    <w:p w14:paraId="30F968BB">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（六）法律、行政法规规定的其他条件；</w:t>
      </w:r>
    </w:p>
    <w:p w14:paraId="5CD59B1E">
      <w:pPr>
        <w:spacing w:line="380" w:lineRule="exact"/>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（七）根据采购项目提出的特殊条件：</w:t>
      </w:r>
      <w:r>
        <w:rPr>
          <w:rFonts w:hint="eastAsia" w:cs="Times New Roman"/>
          <w:color w:val="auto"/>
          <w:sz w:val="24"/>
          <w:highlight w:val="none"/>
          <w:lang w:eastAsia="zh-CN"/>
        </w:rPr>
        <w:t>按文件</w:t>
      </w:r>
      <w:r>
        <w:rPr>
          <w:rFonts w:hint="default" w:ascii="Times New Roman" w:hAnsi="Times New Roman" w:cs="Times New Roman"/>
          <w:color w:val="auto"/>
          <w:sz w:val="24"/>
          <w:highlight w:val="none"/>
        </w:rPr>
        <w:t>第三章</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二、技术要求</w:t>
      </w:r>
      <w:r>
        <w:rPr>
          <w:rFonts w:hint="eastAsia" w:cs="Times New Roman"/>
          <w:color w:val="auto"/>
          <w:sz w:val="24"/>
          <w:highlight w:val="none"/>
          <w:lang w:eastAsia="zh-CN"/>
        </w:rPr>
        <w:t>执行</w:t>
      </w:r>
    </w:p>
    <w:p w14:paraId="3666FE59">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A50FB1B">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三、在参加本次采购活动中，不存在与单位负责人为同一人或者存在直接控股、管理关系的其他供应商参与同一合同项下的采购活动的行为。</w:t>
      </w:r>
    </w:p>
    <w:p w14:paraId="3F94DE43">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四、在参加本次采购活动中，不存在和其他供应商在同一合同项下的采购项目中，同时委托同一个自然人、同一家庭的人员、同一单位的人员作为代理人的行为。</w:t>
      </w:r>
    </w:p>
    <w:p w14:paraId="578169CC">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五、如果有《四川省政府采购当事人诚信管理办法》（川财采[2015]33号）规定的记入诚信档案的失信行为，将在响应文件中全面如实反映。</w:t>
      </w:r>
    </w:p>
    <w:p w14:paraId="2B35F2D7">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六、响应文件中提供的能够给予我公司带来优惠、好处的任何资料和技术、服务、商务等响应承诺情况都是真实的、有效的、合法的。</w:t>
      </w:r>
    </w:p>
    <w:p w14:paraId="47F112EB">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24EAB63C">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我司将严格按照合同及采购文件要求进行履约，若我公司存在任一采购文件中列明的不诚信供应商不诚信行为，自愿接受采购人作出的处理，包括但不限于在盛江公司官方网页公开违约行为并承担相应违约责任等。</w:t>
      </w:r>
    </w:p>
    <w:p w14:paraId="711EDA45">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本公司对上述承诺的内容事项真实性负责。如经查实上述承诺的内容事项存在虚假，我公司愿意接受以提供虚假材料谋取成交的法律责任。</w:t>
      </w:r>
    </w:p>
    <w:p w14:paraId="794FE368">
      <w:pPr>
        <w:pStyle w:val="5"/>
        <w:rPr>
          <w:rFonts w:hint="default"/>
          <w:color w:val="auto"/>
        </w:rPr>
      </w:pPr>
    </w:p>
    <w:p w14:paraId="5ABD27AC">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2958CE84">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372D70DB">
      <w:pPr>
        <w:spacing w:line="38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期：2026年XXX月XXX日 </w:t>
      </w:r>
    </w:p>
    <w:p w14:paraId="14383B6D">
      <w:pPr>
        <w:spacing w:before="156" w:beforeLines="50" w:after="468" w:afterLines="150"/>
        <w:jc w:val="center"/>
        <w:outlineLvl w:val="1"/>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highlight w:val="none"/>
        </w:rPr>
        <w:br w:type="page"/>
      </w:r>
      <w:bookmarkStart w:id="89" w:name="_Toc9917"/>
      <w:bookmarkStart w:id="90" w:name="_Toc16489"/>
      <w:bookmarkStart w:id="91" w:name="_Toc2900"/>
      <w:bookmarkStart w:id="92" w:name="_Toc91771169"/>
      <w:bookmarkStart w:id="93" w:name="_Toc16337"/>
      <w:bookmarkStart w:id="94" w:name="_Toc30219"/>
      <w:bookmarkStart w:id="95" w:name="_Toc28506"/>
      <w:bookmarkStart w:id="96" w:name="_Toc2589"/>
      <w:r>
        <w:rPr>
          <w:rFonts w:hint="default" w:ascii="Times New Roman" w:hAnsi="Times New Roman" w:eastAsia="黑体" w:cs="Times New Roman"/>
          <w:bCs/>
          <w:color w:val="auto"/>
          <w:sz w:val="32"/>
          <w:szCs w:val="32"/>
          <w:highlight w:val="none"/>
        </w:rPr>
        <w:t>六、竞标人廉洁自律承诺书</w:t>
      </w:r>
      <w:bookmarkEnd w:id="89"/>
      <w:bookmarkEnd w:id="90"/>
      <w:bookmarkEnd w:id="91"/>
      <w:bookmarkEnd w:id="92"/>
      <w:bookmarkEnd w:id="93"/>
      <w:bookmarkEnd w:id="94"/>
      <w:bookmarkEnd w:id="95"/>
      <w:bookmarkEnd w:id="96"/>
    </w:p>
    <w:p w14:paraId="33E9B11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1C54EF9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一、严格执行《</w:t>
      </w:r>
      <w:r>
        <w:rPr>
          <w:rFonts w:hint="eastAsia" w:ascii="Times New Roman" w:hAnsi="Times New Roman" w:cs="Times New Roman"/>
          <w:color w:val="auto"/>
          <w:sz w:val="24"/>
          <w:highlight w:val="none"/>
          <w:lang w:eastAsia="zh-CN"/>
        </w:rPr>
        <w:t>中华人民共和国招标投标法》《</w:t>
      </w:r>
      <w:r>
        <w:rPr>
          <w:rFonts w:hint="default" w:ascii="Times New Roman" w:hAnsi="Times New Roman" w:cs="Times New Roman"/>
          <w:color w:val="auto"/>
          <w:sz w:val="24"/>
          <w:highlight w:val="none"/>
        </w:rPr>
        <w:t>采购实施条例</w:t>
      </w:r>
      <w:r>
        <w:rPr>
          <w:rFonts w:hint="eastAsia" w:ascii="Times New Roman" w:hAnsi="Times New Roman" w:cs="Times New Roman"/>
          <w:color w:val="auto"/>
          <w:sz w:val="24"/>
          <w:highlight w:val="none"/>
          <w:lang w:eastAsia="zh-CN"/>
        </w:rPr>
        <w:t>》《中华人民共和国反不正当竞争法</w:t>
      </w:r>
      <w:r>
        <w:rPr>
          <w:rFonts w:hint="default" w:ascii="Times New Roman" w:hAnsi="Times New Roman" w:cs="Times New Roman"/>
          <w:color w:val="auto"/>
          <w:sz w:val="24"/>
          <w:highlight w:val="none"/>
        </w:rPr>
        <w:t>》等有关法律法规规章政策的规定。</w:t>
      </w:r>
    </w:p>
    <w:p w14:paraId="4A948CA6">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二、按照贵单位采购文件规定的方式进行竞标，不隐瞒本单位资质情况，投标资质符合规定，保证不以其他人名义竞标或者以其他方式弄虚作假，骗取中选或成交。</w:t>
      </w:r>
    </w:p>
    <w:p w14:paraId="425FF2E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4D406A9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四、自觉遵守开评标（审）现场工作纪律，不私下接触评审专家，不干扰正常的开评标（审）秩序。</w:t>
      </w:r>
    </w:p>
    <w:p w14:paraId="78BB2BE7">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253C4C1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六、我方自愿将本承诺书作为竞标文件的附件，具有同等的法律效力。</w:t>
      </w:r>
    </w:p>
    <w:p w14:paraId="48D82BC3">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DA8D3DE">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2A17513F">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4A4EE0B7">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期：2026年XXX月XXX日 </w:t>
      </w:r>
    </w:p>
    <w:p w14:paraId="261ACA5E">
      <w:pPr>
        <w:spacing w:before="156" w:beforeLines="50" w:after="468" w:afterLines="150"/>
        <w:jc w:val="center"/>
        <w:outlineLvl w:val="1"/>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br w:type="page"/>
      </w:r>
      <w:bookmarkStart w:id="97" w:name="_Toc5797"/>
      <w:bookmarkStart w:id="98" w:name="_Toc91771170"/>
      <w:bookmarkStart w:id="99" w:name="_Toc1333"/>
      <w:r>
        <w:rPr>
          <w:rFonts w:hint="default" w:ascii="Times New Roman" w:hAnsi="Times New Roman" w:eastAsia="黑体" w:cs="Times New Roman"/>
          <w:bCs/>
          <w:color w:val="auto"/>
          <w:sz w:val="32"/>
          <w:szCs w:val="32"/>
          <w:highlight w:val="none"/>
        </w:rPr>
        <w:t>七、供应商基本情况表</w:t>
      </w:r>
      <w:bookmarkEnd w:id="97"/>
      <w:bookmarkEnd w:id="98"/>
      <w:bookmarkEnd w:id="99"/>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20B2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94575E8">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供应商名称</w:t>
            </w:r>
          </w:p>
        </w:tc>
        <w:tc>
          <w:tcPr>
            <w:tcW w:w="7323" w:type="dxa"/>
            <w:gridSpan w:val="10"/>
            <w:noWrap w:val="0"/>
            <w:vAlign w:val="center"/>
          </w:tcPr>
          <w:p w14:paraId="02A0E742">
            <w:pPr>
              <w:jc w:val="center"/>
              <w:rPr>
                <w:rFonts w:hint="default" w:ascii="Times New Roman" w:hAnsi="Times New Roman" w:cs="Times New Roman"/>
                <w:bCs/>
                <w:color w:val="auto"/>
                <w:sz w:val="24"/>
                <w:highlight w:val="none"/>
              </w:rPr>
            </w:pPr>
          </w:p>
        </w:tc>
      </w:tr>
      <w:tr w14:paraId="1526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CA8C133">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注册地址</w:t>
            </w:r>
          </w:p>
        </w:tc>
        <w:tc>
          <w:tcPr>
            <w:tcW w:w="4586" w:type="dxa"/>
            <w:gridSpan w:val="5"/>
            <w:noWrap w:val="0"/>
            <w:vAlign w:val="center"/>
          </w:tcPr>
          <w:p w14:paraId="11B180EA">
            <w:pPr>
              <w:jc w:val="center"/>
              <w:rPr>
                <w:rFonts w:hint="default" w:ascii="Times New Roman" w:hAnsi="Times New Roman" w:cs="Times New Roman"/>
                <w:bCs/>
                <w:color w:val="auto"/>
                <w:sz w:val="24"/>
                <w:highlight w:val="none"/>
              </w:rPr>
            </w:pPr>
          </w:p>
        </w:tc>
        <w:tc>
          <w:tcPr>
            <w:tcW w:w="1260" w:type="dxa"/>
            <w:gridSpan w:val="3"/>
            <w:noWrap w:val="0"/>
            <w:vAlign w:val="center"/>
          </w:tcPr>
          <w:p w14:paraId="66E5F923">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邮政编码</w:t>
            </w:r>
          </w:p>
        </w:tc>
        <w:tc>
          <w:tcPr>
            <w:tcW w:w="1477" w:type="dxa"/>
            <w:gridSpan w:val="2"/>
            <w:noWrap w:val="0"/>
            <w:vAlign w:val="center"/>
          </w:tcPr>
          <w:p w14:paraId="1A5A5FC1">
            <w:pPr>
              <w:jc w:val="center"/>
              <w:rPr>
                <w:rFonts w:hint="default" w:ascii="Times New Roman" w:hAnsi="Times New Roman" w:cs="Times New Roman"/>
                <w:bCs/>
                <w:color w:val="auto"/>
                <w:sz w:val="24"/>
                <w:highlight w:val="none"/>
              </w:rPr>
            </w:pPr>
          </w:p>
        </w:tc>
      </w:tr>
      <w:tr w14:paraId="753B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6CC3581D">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联系方式</w:t>
            </w:r>
          </w:p>
        </w:tc>
        <w:tc>
          <w:tcPr>
            <w:tcW w:w="986" w:type="dxa"/>
            <w:noWrap w:val="0"/>
            <w:vAlign w:val="center"/>
          </w:tcPr>
          <w:p w14:paraId="194C3C3C">
            <w:pP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联系人</w:t>
            </w:r>
          </w:p>
        </w:tc>
        <w:tc>
          <w:tcPr>
            <w:tcW w:w="3600" w:type="dxa"/>
            <w:gridSpan w:val="4"/>
            <w:noWrap w:val="0"/>
            <w:vAlign w:val="center"/>
          </w:tcPr>
          <w:p w14:paraId="3A86C96E">
            <w:pPr>
              <w:jc w:val="center"/>
              <w:rPr>
                <w:rFonts w:hint="default" w:ascii="Times New Roman" w:hAnsi="Times New Roman" w:cs="Times New Roman"/>
                <w:bCs/>
                <w:color w:val="auto"/>
                <w:sz w:val="24"/>
                <w:highlight w:val="none"/>
              </w:rPr>
            </w:pPr>
          </w:p>
        </w:tc>
        <w:tc>
          <w:tcPr>
            <w:tcW w:w="1260" w:type="dxa"/>
            <w:gridSpan w:val="3"/>
            <w:noWrap w:val="0"/>
            <w:vAlign w:val="center"/>
          </w:tcPr>
          <w:p w14:paraId="255AA994">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联系电话</w:t>
            </w:r>
          </w:p>
        </w:tc>
        <w:tc>
          <w:tcPr>
            <w:tcW w:w="1477" w:type="dxa"/>
            <w:gridSpan w:val="2"/>
            <w:noWrap w:val="0"/>
            <w:vAlign w:val="center"/>
          </w:tcPr>
          <w:p w14:paraId="0FE07832">
            <w:pPr>
              <w:jc w:val="center"/>
              <w:rPr>
                <w:rFonts w:hint="default" w:ascii="Times New Roman" w:hAnsi="Times New Roman" w:cs="Times New Roman"/>
                <w:bCs/>
                <w:color w:val="auto"/>
                <w:sz w:val="24"/>
                <w:highlight w:val="none"/>
              </w:rPr>
            </w:pPr>
          </w:p>
        </w:tc>
      </w:tr>
      <w:tr w14:paraId="08EC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73BDD7">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组织结构</w:t>
            </w:r>
          </w:p>
        </w:tc>
        <w:tc>
          <w:tcPr>
            <w:tcW w:w="7323" w:type="dxa"/>
            <w:gridSpan w:val="10"/>
            <w:noWrap w:val="0"/>
            <w:vAlign w:val="center"/>
          </w:tcPr>
          <w:p w14:paraId="4210C058">
            <w:pPr>
              <w:jc w:val="center"/>
              <w:rPr>
                <w:rFonts w:hint="default" w:ascii="Times New Roman" w:hAnsi="Times New Roman" w:cs="Times New Roman"/>
                <w:bCs/>
                <w:color w:val="auto"/>
                <w:sz w:val="24"/>
                <w:highlight w:val="none"/>
              </w:rPr>
            </w:pPr>
          </w:p>
        </w:tc>
      </w:tr>
      <w:tr w14:paraId="333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6DD01C">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法定代表人</w:t>
            </w:r>
          </w:p>
        </w:tc>
        <w:tc>
          <w:tcPr>
            <w:tcW w:w="1166" w:type="dxa"/>
            <w:gridSpan w:val="2"/>
            <w:noWrap w:val="0"/>
            <w:vAlign w:val="center"/>
          </w:tcPr>
          <w:p w14:paraId="110D042C">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姓名</w:t>
            </w:r>
          </w:p>
        </w:tc>
        <w:tc>
          <w:tcPr>
            <w:tcW w:w="1260" w:type="dxa"/>
            <w:noWrap w:val="0"/>
            <w:vAlign w:val="center"/>
          </w:tcPr>
          <w:p w14:paraId="2DA50373">
            <w:pPr>
              <w:jc w:val="center"/>
              <w:rPr>
                <w:rFonts w:hint="default" w:ascii="Times New Roman" w:hAnsi="Times New Roman" w:cs="Times New Roman"/>
                <w:bCs/>
                <w:color w:val="auto"/>
                <w:sz w:val="24"/>
                <w:highlight w:val="none"/>
              </w:rPr>
            </w:pPr>
          </w:p>
        </w:tc>
        <w:tc>
          <w:tcPr>
            <w:tcW w:w="1260" w:type="dxa"/>
            <w:noWrap w:val="0"/>
            <w:vAlign w:val="center"/>
          </w:tcPr>
          <w:p w14:paraId="08170C93">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技术职称</w:t>
            </w:r>
          </w:p>
        </w:tc>
        <w:tc>
          <w:tcPr>
            <w:tcW w:w="1260" w:type="dxa"/>
            <w:gridSpan w:val="2"/>
            <w:noWrap w:val="0"/>
            <w:vAlign w:val="center"/>
          </w:tcPr>
          <w:p w14:paraId="276A644E">
            <w:pPr>
              <w:jc w:val="center"/>
              <w:rPr>
                <w:rFonts w:hint="default" w:ascii="Times New Roman" w:hAnsi="Times New Roman" w:cs="Times New Roman"/>
                <w:bCs/>
                <w:color w:val="auto"/>
                <w:sz w:val="24"/>
                <w:highlight w:val="none"/>
              </w:rPr>
            </w:pPr>
          </w:p>
        </w:tc>
        <w:tc>
          <w:tcPr>
            <w:tcW w:w="1260" w:type="dxa"/>
            <w:gridSpan w:val="3"/>
            <w:noWrap w:val="0"/>
            <w:vAlign w:val="center"/>
          </w:tcPr>
          <w:p w14:paraId="4A5B11E0">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联系电话</w:t>
            </w:r>
          </w:p>
        </w:tc>
        <w:tc>
          <w:tcPr>
            <w:tcW w:w="1117" w:type="dxa"/>
            <w:noWrap w:val="0"/>
            <w:vAlign w:val="center"/>
          </w:tcPr>
          <w:p w14:paraId="21BC4E1A">
            <w:pPr>
              <w:jc w:val="center"/>
              <w:rPr>
                <w:rFonts w:hint="default" w:ascii="Times New Roman" w:hAnsi="Times New Roman" w:cs="Times New Roman"/>
                <w:bCs/>
                <w:color w:val="auto"/>
                <w:sz w:val="24"/>
                <w:highlight w:val="none"/>
              </w:rPr>
            </w:pPr>
          </w:p>
        </w:tc>
      </w:tr>
      <w:tr w14:paraId="16ED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9157B91">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技术负责人</w:t>
            </w:r>
          </w:p>
        </w:tc>
        <w:tc>
          <w:tcPr>
            <w:tcW w:w="1166" w:type="dxa"/>
            <w:gridSpan w:val="2"/>
            <w:noWrap w:val="0"/>
            <w:vAlign w:val="center"/>
          </w:tcPr>
          <w:p w14:paraId="325AF863">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姓名</w:t>
            </w:r>
          </w:p>
        </w:tc>
        <w:tc>
          <w:tcPr>
            <w:tcW w:w="1260" w:type="dxa"/>
            <w:noWrap w:val="0"/>
            <w:vAlign w:val="center"/>
          </w:tcPr>
          <w:p w14:paraId="0CC254BE">
            <w:pPr>
              <w:jc w:val="center"/>
              <w:rPr>
                <w:rFonts w:hint="default" w:ascii="Times New Roman" w:hAnsi="Times New Roman" w:cs="Times New Roman"/>
                <w:bCs/>
                <w:color w:val="auto"/>
                <w:sz w:val="24"/>
                <w:highlight w:val="none"/>
              </w:rPr>
            </w:pPr>
          </w:p>
        </w:tc>
        <w:tc>
          <w:tcPr>
            <w:tcW w:w="1260" w:type="dxa"/>
            <w:noWrap w:val="0"/>
            <w:vAlign w:val="center"/>
          </w:tcPr>
          <w:p w14:paraId="12E5450D">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技术职称</w:t>
            </w:r>
          </w:p>
        </w:tc>
        <w:tc>
          <w:tcPr>
            <w:tcW w:w="1260" w:type="dxa"/>
            <w:gridSpan w:val="2"/>
            <w:noWrap w:val="0"/>
            <w:vAlign w:val="center"/>
          </w:tcPr>
          <w:p w14:paraId="239D2066">
            <w:pPr>
              <w:jc w:val="center"/>
              <w:rPr>
                <w:rFonts w:hint="default" w:ascii="Times New Roman" w:hAnsi="Times New Roman" w:cs="Times New Roman"/>
                <w:bCs/>
                <w:color w:val="auto"/>
                <w:sz w:val="24"/>
                <w:highlight w:val="none"/>
              </w:rPr>
            </w:pPr>
          </w:p>
        </w:tc>
        <w:tc>
          <w:tcPr>
            <w:tcW w:w="1260" w:type="dxa"/>
            <w:gridSpan w:val="3"/>
            <w:noWrap w:val="0"/>
            <w:vAlign w:val="center"/>
          </w:tcPr>
          <w:p w14:paraId="6A3294D5">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联系电话</w:t>
            </w:r>
          </w:p>
        </w:tc>
        <w:tc>
          <w:tcPr>
            <w:tcW w:w="1117" w:type="dxa"/>
            <w:noWrap w:val="0"/>
            <w:vAlign w:val="center"/>
          </w:tcPr>
          <w:p w14:paraId="4DA6308C">
            <w:pPr>
              <w:jc w:val="center"/>
              <w:rPr>
                <w:rFonts w:hint="default" w:ascii="Times New Roman" w:hAnsi="Times New Roman" w:cs="Times New Roman"/>
                <w:bCs/>
                <w:color w:val="auto"/>
                <w:sz w:val="24"/>
                <w:highlight w:val="none"/>
              </w:rPr>
            </w:pPr>
          </w:p>
        </w:tc>
      </w:tr>
      <w:tr w14:paraId="29CA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B3606AB">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成立时间</w:t>
            </w:r>
          </w:p>
        </w:tc>
        <w:tc>
          <w:tcPr>
            <w:tcW w:w="2426" w:type="dxa"/>
            <w:gridSpan w:val="3"/>
            <w:noWrap w:val="0"/>
            <w:vAlign w:val="center"/>
          </w:tcPr>
          <w:p w14:paraId="1EBC5E73">
            <w:pPr>
              <w:jc w:val="center"/>
              <w:rPr>
                <w:rFonts w:hint="default" w:ascii="Times New Roman" w:hAnsi="Times New Roman" w:cs="Times New Roman"/>
                <w:bCs/>
                <w:color w:val="auto"/>
                <w:sz w:val="24"/>
                <w:highlight w:val="none"/>
              </w:rPr>
            </w:pPr>
          </w:p>
        </w:tc>
        <w:tc>
          <w:tcPr>
            <w:tcW w:w="4897" w:type="dxa"/>
            <w:gridSpan w:val="7"/>
            <w:noWrap w:val="0"/>
            <w:vAlign w:val="center"/>
          </w:tcPr>
          <w:p w14:paraId="1713E55F">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 xml:space="preserve">员工总人数： </w:t>
            </w:r>
          </w:p>
        </w:tc>
      </w:tr>
      <w:tr w14:paraId="2673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262EFE">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企业资质等级</w:t>
            </w:r>
          </w:p>
        </w:tc>
        <w:tc>
          <w:tcPr>
            <w:tcW w:w="2426" w:type="dxa"/>
            <w:gridSpan w:val="3"/>
            <w:noWrap w:val="0"/>
            <w:vAlign w:val="center"/>
          </w:tcPr>
          <w:p w14:paraId="42886A13">
            <w:pPr>
              <w:jc w:val="center"/>
              <w:rPr>
                <w:rFonts w:hint="default" w:ascii="Times New Roman" w:hAnsi="Times New Roman" w:cs="Times New Roman"/>
                <w:bCs/>
                <w:color w:val="auto"/>
                <w:sz w:val="24"/>
                <w:highlight w:val="none"/>
              </w:rPr>
            </w:pPr>
          </w:p>
        </w:tc>
        <w:tc>
          <w:tcPr>
            <w:tcW w:w="1260" w:type="dxa"/>
            <w:vMerge w:val="restart"/>
            <w:noWrap w:val="0"/>
            <w:vAlign w:val="center"/>
          </w:tcPr>
          <w:p w14:paraId="0FA0E6CD">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其中</w:t>
            </w:r>
          </w:p>
        </w:tc>
        <w:tc>
          <w:tcPr>
            <w:tcW w:w="2101" w:type="dxa"/>
            <w:gridSpan w:val="3"/>
            <w:noWrap w:val="0"/>
            <w:vAlign w:val="center"/>
          </w:tcPr>
          <w:p w14:paraId="241D9CA6">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项目经理</w:t>
            </w:r>
          </w:p>
        </w:tc>
        <w:tc>
          <w:tcPr>
            <w:tcW w:w="1536" w:type="dxa"/>
            <w:gridSpan w:val="3"/>
            <w:noWrap w:val="0"/>
            <w:vAlign w:val="center"/>
          </w:tcPr>
          <w:p w14:paraId="33C19BDA">
            <w:pPr>
              <w:jc w:val="center"/>
              <w:rPr>
                <w:rFonts w:hint="default" w:ascii="Times New Roman" w:hAnsi="Times New Roman" w:cs="Times New Roman"/>
                <w:bCs/>
                <w:color w:val="auto"/>
                <w:sz w:val="24"/>
                <w:highlight w:val="none"/>
              </w:rPr>
            </w:pPr>
          </w:p>
        </w:tc>
      </w:tr>
      <w:tr w14:paraId="0382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2826A6D">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营业执照</w:t>
            </w:r>
            <w:r>
              <w:rPr>
                <w:rFonts w:hint="default" w:ascii="Times New Roman" w:hAnsi="Times New Roman" w:cs="Times New Roman"/>
                <w:color w:val="auto"/>
                <w:sz w:val="24"/>
                <w:highlight w:val="none"/>
              </w:rPr>
              <w:t>号</w:t>
            </w:r>
          </w:p>
        </w:tc>
        <w:tc>
          <w:tcPr>
            <w:tcW w:w="2426" w:type="dxa"/>
            <w:gridSpan w:val="3"/>
            <w:noWrap w:val="0"/>
            <w:vAlign w:val="center"/>
          </w:tcPr>
          <w:p w14:paraId="2EE2A983">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0FD92AD4">
            <w:pPr>
              <w:jc w:val="center"/>
              <w:rPr>
                <w:rFonts w:hint="default" w:ascii="Times New Roman" w:hAnsi="Times New Roman" w:cs="Times New Roman"/>
                <w:bCs/>
                <w:color w:val="auto"/>
                <w:sz w:val="24"/>
                <w:highlight w:val="none"/>
              </w:rPr>
            </w:pPr>
          </w:p>
        </w:tc>
        <w:tc>
          <w:tcPr>
            <w:tcW w:w="2101" w:type="dxa"/>
            <w:gridSpan w:val="3"/>
            <w:noWrap w:val="0"/>
            <w:vAlign w:val="center"/>
          </w:tcPr>
          <w:p w14:paraId="67977CBA">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高级职称人员</w:t>
            </w:r>
          </w:p>
        </w:tc>
        <w:tc>
          <w:tcPr>
            <w:tcW w:w="1536" w:type="dxa"/>
            <w:gridSpan w:val="3"/>
            <w:noWrap w:val="0"/>
            <w:vAlign w:val="center"/>
          </w:tcPr>
          <w:p w14:paraId="0DB605D7">
            <w:pPr>
              <w:jc w:val="center"/>
              <w:rPr>
                <w:rFonts w:hint="default" w:ascii="Times New Roman" w:hAnsi="Times New Roman" w:cs="Times New Roman"/>
                <w:bCs/>
                <w:color w:val="auto"/>
                <w:sz w:val="24"/>
                <w:highlight w:val="none"/>
              </w:rPr>
            </w:pPr>
          </w:p>
        </w:tc>
      </w:tr>
      <w:tr w14:paraId="51CB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CD4305">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注册资金</w:t>
            </w:r>
          </w:p>
        </w:tc>
        <w:tc>
          <w:tcPr>
            <w:tcW w:w="2426" w:type="dxa"/>
            <w:gridSpan w:val="3"/>
            <w:noWrap w:val="0"/>
            <w:vAlign w:val="center"/>
          </w:tcPr>
          <w:p w14:paraId="6838E541">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252BBDC9">
            <w:pPr>
              <w:jc w:val="center"/>
              <w:rPr>
                <w:rFonts w:hint="default" w:ascii="Times New Roman" w:hAnsi="Times New Roman" w:cs="Times New Roman"/>
                <w:bCs/>
                <w:color w:val="auto"/>
                <w:sz w:val="24"/>
                <w:highlight w:val="none"/>
              </w:rPr>
            </w:pPr>
          </w:p>
        </w:tc>
        <w:tc>
          <w:tcPr>
            <w:tcW w:w="2101" w:type="dxa"/>
            <w:gridSpan w:val="3"/>
            <w:noWrap w:val="0"/>
            <w:vAlign w:val="center"/>
          </w:tcPr>
          <w:p w14:paraId="15447DA2">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中级职称人员</w:t>
            </w:r>
          </w:p>
        </w:tc>
        <w:tc>
          <w:tcPr>
            <w:tcW w:w="1536" w:type="dxa"/>
            <w:gridSpan w:val="3"/>
            <w:noWrap w:val="0"/>
            <w:vAlign w:val="center"/>
          </w:tcPr>
          <w:p w14:paraId="00FB3C39">
            <w:pPr>
              <w:jc w:val="center"/>
              <w:rPr>
                <w:rFonts w:hint="default" w:ascii="Times New Roman" w:hAnsi="Times New Roman" w:cs="Times New Roman"/>
                <w:bCs/>
                <w:color w:val="auto"/>
                <w:sz w:val="24"/>
                <w:highlight w:val="none"/>
              </w:rPr>
            </w:pPr>
          </w:p>
        </w:tc>
      </w:tr>
      <w:tr w14:paraId="53C4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7F6C136">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开户银行</w:t>
            </w:r>
          </w:p>
        </w:tc>
        <w:tc>
          <w:tcPr>
            <w:tcW w:w="2426" w:type="dxa"/>
            <w:gridSpan w:val="3"/>
            <w:noWrap w:val="0"/>
            <w:vAlign w:val="center"/>
          </w:tcPr>
          <w:p w14:paraId="79A9B8E2">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3E188046">
            <w:pPr>
              <w:jc w:val="center"/>
              <w:rPr>
                <w:rFonts w:hint="default" w:ascii="Times New Roman" w:hAnsi="Times New Roman" w:cs="Times New Roman"/>
                <w:bCs/>
                <w:color w:val="auto"/>
                <w:sz w:val="24"/>
                <w:highlight w:val="none"/>
              </w:rPr>
            </w:pPr>
          </w:p>
        </w:tc>
        <w:tc>
          <w:tcPr>
            <w:tcW w:w="2101" w:type="dxa"/>
            <w:gridSpan w:val="3"/>
            <w:noWrap w:val="0"/>
            <w:vAlign w:val="center"/>
          </w:tcPr>
          <w:p w14:paraId="0CF7F5C6">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初级职称人员</w:t>
            </w:r>
          </w:p>
        </w:tc>
        <w:tc>
          <w:tcPr>
            <w:tcW w:w="1536" w:type="dxa"/>
            <w:gridSpan w:val="3"/>
            <w:noWrap w:val="0"/>
            <w:vAlign w:val="center"/>
          </w:tcPr>
          <w:p w14:paraId="0946DA9C">
            <w:pPr>
              <w:jc w:val="center"/>
              <w:rPr>
                <w:rFonts w:hint="default" w:ascii="Times New Roman" w:hAnsi="Times New Roman" w:cs="Times New Roman"/>
                <w:bCs/>
                <w:color w:val="auto"/>
                <w:sz w:val="24"/>
                <w:highlight w:val="none"/>
              </w:rPr>
            </w:pPr>
          </w:p>
        </w:tc>
      </w:tr>
      <w:tr w14:paraId="464D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AFED179">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账号</w:t>
            </w:r>
          </w:p>
        </w:tc>
        <w:tc>
          <w:tcPr>
            <w:tcW w:w="2426" w:type="dxa"/>
            <w:gridSpan w:val="3"/>
            <w:noWrap w:val="0"/>
            <w:vAlign w:val="center"/>
          </w:tcPr>
          <w:p w14:paraId="06907015">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3378B997">
            <w:pPr>
              <w:jc w:val="center"/>
              <w:rPr>
                <w:rFonts w:hint="default" w:ascii="Times New Roman" w:hAnsi="Times New Roman" w:cs="Times New Roman"/>
                <w:bCs/>
                <w:color w:val="auto"/>
                <w:sz w:val="24"/>
                <w:highlight w:val="none"/>
              </w:rPr>
            </w:pPr>
          </w:p>
        </w:tc>
        <w:tc>
          <w:tcPr>
            <w:tcW w:w="2101" w:type="dxa"/>
            <w:gridSpan w:val="3"/>
            <w:noWrap w:val="0"/>
            <w:vAlign w:val="center"/>
          </w:tcPr>
          <w:p w14:paraId="1FC8F2F0">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技工</w:t>
            </w:r>
          </w:p>
        </w:tc>
        <w:tc>
          <w:tcPr>
            <w:tcW w:w="1536" w:type="dxa"/>
            <w:gridSpan w:val="3"/>
            <w:noWrap w:val="0"/>
            <w:vAlign w:val="center"/>
          </w:tcPr>
          <w:p w14:paraId="708EE516">
            <w:pPr>
              <w:jc w:val="center"/>
              <w:rPr>
                <w:rFonts w:hint="default" w:ascii="Times New Roman" w:hAnsi="Times New Roman" w:cs="Times New Roman"/>
                <w:bCs/>
                <w:color w:val="auto"/>
                <w:sz w:val="24"/>
                <w:highlight w:val="none"/>
              </w:rPr>
            </w:pPr>
          </w:p>
        </w:tc>
      </w:tr>
      <w:tr w14:paraId="1012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67FE48F">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经营范围</w:t>
            </w:r>
          </w:p>
        </w:tc>
        <w:tc>
          <w:tcPr>
            <w:tcW w:w="7323" w:type="dxa"/>
            <w:gridSpan w:val="10"/>
            <w:noWrap w:val="0"/>
            <w:vAlign w:val="center"/>
          </w:tcPr>
          <w:p w14:paraId="37204CC1">
            <w:pPr>
              <w:jc w:val="center"/>
              <w:rPr>
                <w:rFonts w:hint="default" w:ascii="Times New Roman" w:hAnsi="Times New Roman" w:cs="Times New Roman"/>
                <w:bCs/>
                <w:color w:val="auto"/>
                <w:sz w:val="24"/>
                <w:highlight w:val="none"/>
              </w:rPr>
            </w:pPr>
          </w:p>
        </w:tc>
      </w:tr>
      <w:tr w14:paraId="5AB7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155570F">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备注</w:t>
            </w:r>
          </w:p>
        </w:tc>
        <w:tc>
          <w:tcPr>
            <w:tcW w:w="7323" w:type="dxa"/>
            <w:gridSpan w:val="10"/>
            <w:noWrap w:val="0"/>
            <w:vAlign w:val="center"/>
          </w:tcPr>
          <w:p w14:paraId="6A53B883">
            <w:pPr>
              <w:jc w:val="center"/>
              <w:rPr>
                <w:rFonts w:hint="default" w:ascii="Times New Roman" w:hAnsi="Times New Roman" w:cs="Times New Roman"/>
                <w:bCs/>
                <w:color w:val="auto"/>
                <w:sz w:val="24"/>
                <w:highlight w:val="none"/>
              </w:rPr>
            </w:pPr>
          </w:p>
        </w:tc>
      </w:tr>
    </w:tbl>
    <w:p w14:paraId="691DF174">
      <w:pPr>
        <w:adjustRightInd w:val="0"/>
        <w:spacing w:line="400" w:lineRule="exact"/>
        <w:jc w:val="left"/>
        <w:rPr>
          <w:rFonts w:hint="default" w:ascii="Times New Roman" w:hAnsi="Times New Roman" w:cs="Times New Roman"/>
          <w:color w:val="auto"/>
          <w:sz w:val="24"/>
          <w:highlight w:val="none"/>
        </w:rPr>
      </w:pPr>
    </w:p>
    <w:p w14:paraId="111920C9">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22DC8F3A">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5C6E37D8">
      <w:pPr>
        <w:adjustRightInd w:val="0"/>
        <w:spacing w:line="360" w:lineRule="auto"/>
        <w:ind w:left="420" w:leftChars="200"/>
        <w:jc w:val="left"/>
        <w:rPr>
          <w:rFonts w:hint="default" w:ascii="Times New Roman" w:hAnsi="Times New Roman" w:eastAsia="黑体" w:cs="Times New Roman"/>
          <w:bCs/>
          <w:color w:val="auto"/>
          <w:sz w:val="32"/>
          <w:szCs w:val="32"/>
          <w:highlight w:val="none"/>
        </w:rPr>
      </w:pPr>
      <w:r>
        <w:rPr>
          <w:rFonts w:hint="default" w:ascii="Times New Roman" w:hAnsi="Times New Roman" w:cs="Times New Roman"/>
          <w:color w:val="auto"/>
          <w:sz w:val="24"/>
          <w:highlight w:val="none"/>
        </w:rPr>
        <w:t xml:space="preserve">日      期：2026年XXX月XXX日 </w:t>
      </w:r>
      <w:bookmarkStart w:id="100" w:name="_Toc17521"/>
      <w:bookmarkStart w:id="101" w:name="_Toc91771171"/>
      <w:bookmarkStart w:id="102" w:name="_Toc23123"/>
    </w:p>
    <w:p w14:paraId="0586B694">
      <w:pPr>
        <w:adjustRightInd w:val="0"/>
        <w:spacing w:line="360" w:lineRule="auto"/>
        <w:ind w:left="420" w:leftChars="200"/>
        <w:jc w:val="left"/>
        <w:rPr>
          <w:rFonts w:hint="default" w:ascii="Times New Roman" w:hAnsi="Times New Roman" w:eastAsia="黑体" w:cs="Times New Roman"/>
          <w:bCs/>
          <w:color w:val="auto"/>
          <w:sz w:val="32"/>
          <w:szCs w:val="32"/>
          <w:highlight w:val="none"/>
        </w:rPr>
        <w:sectPr>
          <w:pgSz w:w="11906" w:h="16838"/>
          <w:pgMar w:top="1440" w:right="1800" w:bottom="1440" w:left="1800" w:header="851" w:footer="992" w:gutter="0"/>
          <w:pgNumType w:fmt="numberInDash"/>
          <w:cols w:space="720" w:num="1"/>
          <w:docGrid w:type="lines" w:linePitch="312" w:charSpace="0"/>
        </w:sectPr>
      </w:pPr>
    </w:p>
    <w:p w14:paraId="686EA288">
      <w:pPr>
        <w:adjustRightInd w:val="0"/>
        <w:spacing w:line="360" w:lineRule="auto"/>
        <w:ind w:left="420" w:leftChars="200"/>
        <w:jc w:val="center"/>
        <w:outlineLvl w:val="1"/>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八、供应商本项目管理、技术、服务人员情况表</w:t>
      </w:r>
      <w:bookmarkEnd w:id="100"/>
      <w:bookmarkEnd w:id="101"/>
      <w:bookmarkEnd w:id="10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0372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46624C81">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类别</w:t>
            </w:r>
          </w:p>
        </w:tc>
        <w:tc>
          <w:tcPr>
            <w:tcW w:w="947" w:type="dxa"/>
            <w:vMerge w:val="restart"/>
            <w:noWrap w:val="0"/>
            <w:vAlign w:val="center"/>
          </w:tcPr>
          <w:p w14:paraId="73D2F800">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职务</w:t>
            </w:r>
          </w:p>
        </w:tc>
        <w:tc>
          <w:tcPr>
            <w:tcW w:w="947" w:type="dxa"/>
            <w:vMerge w:val="restart"/>
            <w:noWrap w:val="0"/>
            <w:vAlign w:val="center"/>
          </w:tcPr>
          <w:p w14:paraId="4812DFC7">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姓名</w:t>
            </w:r>
          </w:p>
        </w:tc>
        <w:tc>
          <w:tcPr>
            <w:tcW w:w="947" w:type="dxa"/>
            <w:vMerge w:val="restart"/>
            <w:noWrap w:val="0"/>
            <w:vAlign w:val="center"/>
          </w:tcPr>
          <w:p w14:paraId="4F02AFD2">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职称</w:t>
            </w:r>
          </w:p>
        </w:tc>
        <w:tc>
          <w:tcPr>
            <w:tcW w:w="947" w:type="dxa"/>
            <w:vMerge w:val="restart"/>
            <w:noWrap w:val="0"/>
            <w:vAlign w:val="center"/>
          </w:tcPr>
          <w:p w14:paraId="587D7B96">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常住地</w:t>
            </w:r>
          </w:p>
        </w:tc>
        <w:tc>
          <w:tcPr>
            <w:tcW w:w="3788" w:type="dxa"/>
            <w:gridSpan w:val="4"/>
            <w:noWrap w:val="0"/>
            <w:vAlign w:val="center"/>
          </w:tcPr>
          <w:p w14:paraId="227FF552">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资格证明（附复印件）</w:t>
            </w:r>
          </w:p>
        </w:tc>
      </w:tr>
      <w:tr w14:paraId="4805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234E39F9">
            <w:pPr>
              <w:jc w:val="center"/>
              <w:rPr>
                <w:rFonts w:hint="default" w:ascii="Times New Roman" w:hAnsi="Times New Roman" w:cs="Times New Roman"/>
                <w:b/>
                <w:color w:val="auto"/>
                <w:sz w:val="24"/>
                <w:highlight w:val="none"/>
              </w:rPr>
            </w:pPr>
          </w:p>
        </w:tc>
        <w:tc>
          <w:tcPr>
            <w:tcW w:w="947" w:type="dxa"/>
            <w:vMerge w:val="continue"/>
            <w:noWrap w:val="0"/>
            <w:vAlign w:val="center"/>
          </w:tcPr>
          <w:p w14:paraId="69D16CCB">
            <w:pPr>
              <w:jc w:val="center"/>
              <w:rPr>
                <w:rFonts w:hint="default" w:ascii="Times New Roman" w:hAnsi="Times New Roman" w:cs="Times New Roman"/>
                <w:b/>
                <w:color w:val="auto"/>
                <w:sz w:val="24"/>
                <w:highlight w:val="none"/>
              </w:rPr>
            </w:pPr>
          </w:p>
        </w:tc>
        <w:tc>
          <w:tcPr>
            <w:tcW w:w="947" w:type="dxa"/>
            <w:vMerge w:val="continue"/>
            <w:noWrap w:val="0"/>
            <w:vAlign w:val="center"/>
          </w:tcPr>
          <w:p w14:paraId="3E9ADF47">
            <w:pPr>
              <w:jc w:val="center"/>
              <w:rPr>
                <w:rFonts w:hint="default" w:ascii="Times New Roman" w:hAnsi="Times New Roman" w:cs="Times New Roman"/>
                <w:b/>
                <w:color w:val="auto"/>
                <w:sz w:val="24"/>
                <w:highlight w:val="none"/>
              </w:rPr>
            </w:pPr>
          </w:p>
        </w:tc>
        <w:tc>
          <w:tcPr>
            <w:tcW w:w="947" w:type="dxa"/>
            <w:vMerge w:val="continue"/>
            <w:noWrap w:val="0"/>
            <w:vAlign w:val="center"/>
          </w:tcPr>
          <w:p w14:paraId="5DEC040D">
            <w:pPr>
              <w:jc w:val="center"/>
              <w:rPr>
                <w:rFonts w:hint="default" w:ascii="Times New Roman" w:hAnsi="Times New Roman" w:cs="Times New Roman"/>
                <w:b/>
                <w:color w:val="auto"/>
                <w:sz w:val="24"/>
                <w:highlight w:val="none"/>
              </w:rPr>
            </w:pPr>
          </w:p>
        </w:tc>
        <w:tc>
          <w:tcPr>
            <w:tcW w:w="947" w:type="dxa"/>
            <w:vMerge w:val="continue"/>
            <w:noWrap w:val="0"/>
            <w:vAlign w:val="center"/>
          </w:tcPr>
          <w:p w14:paraId="2FD3D902">
            <w:pPr>
              <w:jc w:val="center"/>
              <w:rPr>
                <w:rFonts w:hint="default" w:ascii="Times New Roman" w:hAnsi="Times New Roman" w:cs="Times New Roman"/>
                <w:b/>
                <w:color w:val="auto"/>
                <w:sz w:val="24"/>
                <w:highlight w:val="none"/>
              </w:rPr>
            </w:pPr>
          </w:p>
        </w:tc>
        <w:tc>
          <w:tcPr>
            <w:tcW w:w="947" w:type="dxa"/>
            <w:noWrap w:val="0"/>
            <w:vAlign w:val="center"/>
          </w:tcPr>
          <w:p w14:paraId="2931B5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证书</w:t>
            </w:r>
          </w:p>
          <w:p w14:paraId="2773E84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名称</w:t>
            </w:r>
          </w:p>
        </w:tc>
        <w:tc>
          <w:tcPr>
            <w:tcW w:w="947" w:type="dxa"/>
            <w:noWrap w:val="0"/>
            <w:vAlign w:val="center"/>
          </w:tcPr>
          <w:p w14:paraId="6C446421">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级别</w:t>
            </w:r>
          </w:p>
        </w:tc>
        <w:tc>
          <w:tcPr>
            <w:tcW w:w="947" w:type="dxa"/>
            <w:noWrap w:val="0"/>
            <w:vAlign w:val="center"/>
          </w:tcPr>
          <w:p w14:paraId="59ACB1FF">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证号</w:t>
            </w:r>
          </w:p>
        </w:tc>
        <w:tc>
          <w:tcPr>
            <w:tcW w:w="947" w:type="dxa"/>
            <w:noWrap w:val="0"/>
            <w:vAlign w:val="center"/>
          </w:tcPr>
          <w:p w14:paraId="0A3DFE32">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专业</w:t>
            </w:r>
          </w:p>
        </w:tc>
      </w:tr>
      <w:tr w14:paraId="38B9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8493127">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管理</w:t>
            </w:r>
          </w:p>
          <w:p w14:paraId="7E06977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947" w:type="dxa"/>
            <w:noWrap w:val="0"/>
            <w:vAlign w:val="center"/>
          </w:tcPr>
          <w:p w14:paraId="532B375E">
            <w:pPr>
              <w:rPr>
                <w:rFonts w:hint="default" w:ascii="Times New Roman" w:hAnsi="Times New Roman" w:cs="Times New Roman"/>
                <w:color w:val="auto"/>
                <w:sz w:val="24"/>
                <w:highlight w:val="none"/>
              </w:rPr>
            </w:pPr>
          </w:p>
        </w:tc>
        <w:tc>
          <w:tcPr>
            <w:tcW w:w="947" w:type="dxa"/>
            <w:noWrap w:val="0"/>
            <w:vAlign w:val="center"/>
          </w:tcPr>
          <w:p w14:paraId="2467F732">
            <w:pPr>
              <w:rPr>
                <w:rFonts w:hint="default" w:ascii="Times New Roman" w:hAnsi="Times New Roman" w:cs="Times New Roman"/>
                <w:color w:val="auto"/>
                <w:sz w:val="24"/>
                <w:highlight w:val="none"/>
              </w:rPr>
            </w:pPr>
          </w:p>
        </w:tc>
        <w:tc>
          <w:tcPr>
            <w:tcW w:w="947" w:type="dxa"/>
            <w:noWrap w:val="0"/>
            <w:vAlign w:val="center"/>
          </w:tcPr>
          <w:p w14:paraId="048FFD41">
            <w:pPr>
              <w:rPr>
                <w:rFonts w:hint="default" w:ascii="Times New Roman" w:hAnsi="Times New Roman" w:cs="Times New Roman"/>
                <w:color w:val="auto"/>
                <w:sz w:val="24"/>
                <w:highlight w:val="none"/>
              </w:rPr>
            </w:pPr>
          </w:p>
        </w:tc>
        <w:tc>
          <w:tcPr>
            <w:tcW w:w="947" w:type="dxa"/>
            <w:noWrap w:val="0"/>
            <w:vAlign w:val="center"/>
          </w:tcPr>
          <w:p w14:paraId="6F6F8CE0">
            <w:pPr>
              <w:rPr>
                <w:rFonts w:hint="default" w:ascii="Times New Roman" w:hAnsi="Times New Roman" w:cs="Times New Roman"/>
                <w:color w:val="auto"/>
                <w:sz w:val="24"/>
                <w:highlight w:val="none"/>
              </w:rPr>
            </w:pPr>
          </w:p>
        </w:tc>
        <w:tc>
          <w:tcPr>
            <w:tcW w:w="947" w:type="dxa"/>
            <w:noWrap w:val="0"/>
            <w:vAlign w:val="center"/>
          </w:tcPr>
          <w:p w14:paraId="039B3601">
            <w:pPr>
              <w:rPr>
                <w:rFonts w:hint="default" w:ascii="Times New Roman" w:hAnsi="Times New Roman" w:cs="Times New Roman"/>
                <w:color w:val="auto"/>
                <w:sz w:val="24"/>
                <w:highlight w:val="none"/>
              </w:rPr>
            </w:pPr>
          </w:p>
        </w:tc>
        <w:tc>
          <w:tcPr>
            <w:tcW w:w="947" w:type="dxa"/>
            <w:noWrap w:val="0"/>
            <w:vAlign w:val="center"/>
          </w:tcPr>
          <w:p w14:paraId="0ED16F89">
            <w:pPr>
              <w:rPr>
                <w:rFonts w:hint="default" w:ascii="Times New Roman" w:hAnsi="Times New Roman" w:cs="Times New Roman"/>
                <w:color w:val="auto"/>
                <w:sz w:val="24"/>
                <w:highlight w:val="none"/>
              </w:rPr>
            </w:pPr>
          </w:p>
        </w:tc>
        <w:tc>
          <w:tcPr>
            <w:tcW w:w="947" w:type="dxa"/>
            <w:noWrap w:val="0"/>
            <w:vAlign w:val="center"/>
          </w:tcPr>
          <w:p w14:paraId="42359FB9">
            <w:pPr>
              <w:rPr>
                <w:rFonts w:hint="default" w:ascii="Times New Roman" w:hAnsi="Times New Roman" w:cs="Times New Roman"/>
                <w:color w:val="auto"/>
                <w:sz w:val="24"/>
                <w:highlight w:val="none"/>
              </w:rPr>
            </w:pPr>
          </w:p>
        </w:tc>
        <w:tc>
          <w:tcPr>
            <w:tcW w:w="947" w:type="dxa"/>
            <w:noWrap w:val="0"/>
            <w:vAlign w:val="center"/>
          </w:tcPr>
          <w:p w14:paraId="1547029A">
            <w:pPr>
              <w:rPr>
                <w:rFonts w:hint="default" w:ascii="Times New Roman" w:hAnsi="Times New Roman" w:cs="Times New Roman"/>
                <w:color w:val="auto"/>
                <w:sz w:val="24"/>
                <w:highlight w:val="none"/>
              </w:rPr>
            </w:pPr>
          </w:p>
        </w:tc>
      </w:tr>
      <w:tr w14:paraId="56C4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AFDF9E3">
            <w:pPr>
              <w:jc w:val="center"/>
              <w:rPr>
                <w:rFonts w:hint="default" w:ascii="Times New Roman" w:hAnsi="Times New Roman" w:cs="Times New Roman"/>
                <w:color w:val="auto"/>
                <w:sz w:val="24"/>
                <w:highlight w:val="none"/>
              </w:rPr>
            </w:pPr>
          </w:p>
        </w:tc>
        <w:tc>
          <w:tcPr>
            <w:tcW w:w="947" w:type="dxa"/>
            <w:noWrap w:val="0"/>
            <w:vAlign w:val="center"/>
          </w:tcPr>
          <w:p w14:paraId="265BB3B3">
            <w:pPr>
              <w:rPr>
                <w:rFonts w:hint="default" w:ascii="Times New Roman" w:hAnsi="Times New Roman" w:cs="Times New Roman"/>
                <w:color w:val="auto"/>
                <w:sz w:val="24"/>
                <w:highlight w:val="none"/>
              </w:rPr>
            </w:pPr>
          </w:p>
        </w:tc>
        <w:tc>
          <w:tcPr>
            <w:tcW w:w="947" w:type="dxa"/>
            <w:noWrap w:val="0"/>
            <w:vAlign w:val="center"/>
          </w:tcPr>
          <w:p w14:paraId="06EF36EA">
            <w:pPr>
              <w:rPr>
                <w:rFonts w:hint="default" w:ascii="Times New Roman" w:hAnsi="Times New Roman" w:cs="Times New Roman"/>
                <w:color w:val="auto"/>
                <w:sz w:val="24"/>
                <w:highlight w:val="none"/>
              </w:rPr>
            </w:pPr>
          </w:p>
        </w:tc>
        <w:tc>
          <w:tcPr>
            <w:tcW w:w="947" w:type="dxa"/>
            <w:noWrap w:val="0"/>
            <w:vAlign w:val="center"/>
          </w:tcPr>
          <w:p w14:paraId="72B39C79">
            <w:pPr>
              <w:rPr>
                <w:rFonts w:hint="default" w:ascii="Times New Roman" w:hAnsi="Times New Roman" w:cs="Times New Roman"/>
                <w:color w:val="auto"/>
                <w:sz w:val="24"/>
                <w:highlight w:val="none"/>
              </w:rPr>
            </w:pPr>
          </w:p>
        </w:tc>
        <w:tc>
          <w:tcPr>
            <w:tcW w:w="947" w:type="dxa"/>
            <w:noWrap w:val="0"/>
            <w:vAlign w:val="center"/>
          </w:tcPr>
          <w:p w14:paraId="06FC3638">
            <w:pPr>
              <w:rPr>
                <w:rFonts w:hint="default" w:ascii="Times New Roman" w:hAnsi="Times New Roman" w:cs="Times New Roman"/>
                <w:color w:val="auto"/>
                <w:sz w:val="24"/>
                <w:highlight w:val="none"/>
              </w:rPr>
            </w:pPr>
          </w:p>
        </w:tc>
        <w:tc>
          <w:tcPr>
            <w:tcW w:w="947" w:type="dxa"/>
            <w:noWrap w:val="0"/>
            <w:vAlign w:val="center"/>
          </w:tcPr>
          <w:p w14:paraId="6B112249">
            <w:pPr>
              <w:rPr>
                <w:rFonts w:hint="default" w:ascii="Times New Roman" w:hAnsi="Times New Roman" w:cs="Times New Roman"/>
                <w:color w:val="auto"/>
                <w:sz w:val="24"/>
                <w:highlight w:val="none"/>
              </w:rPr>
            </w:pPr>
          </w:p>
        </w:tc>
        <w:tc>
          <w:tcPr>
            <w:tcW w:w="947" w:type="dxa"/>
            <w:noWrap w:val="0"/>
            <w:vAlign w:val="center"/>
          </w:tcPr>
          <w:p w14:paraId="185352C3">
            <w:pPr>
              <w:rPr>
                <w:rFonts w:hint="default" w:ascii="Times New Roman" w:hAnsi="Times New Roman" w:cs="Times New Roman"/>
                <w:color w:val="auto"/>
                <w:sz w:val="24"/>
                <w:highlight w:val="none"/>
              </w:rPr>
            </w:pPr>
          </w:p>
        </w:tc>
        <w:tc>
          <w:tcPr>
            <w:tcW w:w="947" w:type="dxa"/>
            <w:noWrap w:val="0"/>
            <w:vAlign w:val="center"/>
          </w:tcPr>
          <w:p w14:paraId="084679E6">
            <w:pPr>
              <w:rPr>
                <w:rFonts w:hint="default" w:ascii="Times New Roman" w:hAnsi="Times New Roman" w:cs="Times New Roman"/>
                <w:color w:val="auto"/>
                <w:sz w:val="24"/>
                <w:highlight w:val="none"/>
              </w:rPr>
            </w:pPr>
          </w:p>
        </w:tc>
        <w:tc>
          <w:tcPr>
            <w:tcW w:w="947" w:type="dxa"/>
            <w:noWrap w:val="0"/>
            <w:vAlign w:val="center"/>
          </w:tcPr>
          <w:p w14:paraId="7DD1574E">
            <w:pPr>
              <w:rPr>
                <w:rFonts w:hint="default" w:ascii="Times New Roman" w:hAnsi="Times New Roman" w:cs="Times New Roman"/>
                <w:color w:val="auto"/>
                <w:sz w:val="24"/>
                <w:highlight w:val="none"/>
              </w:rPr>
            </w:pPr>
          </w:p>
        </w:tc>
      </w:tr>
      <w:tr w14:paraId="3180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continue"/>
            <w:noWrap w:val="0"/>
            <w:vAlign w:val="center"/>
          </w:tcPr>
          <w:p w14:paraId="09BC60DD">
            <w:pPr>
              <w:jc w:val="center"/>
              <w:rPr>
                <w:rFonts w:hint="default" w:ascii="Times New Roman" w:hAnsi="Times New Roman" w:cs="Times New Roman"/>
                <w:color w:val="auto"/>
                <w:sz w:val="24"/>
                <w:highlight w:val="none"/>
              </w:rPr>
            </w:pPr>
          </w:p>
        </w:tc>
        <w:tc>
          <w:tcPr>
            <w:tcW w:w="947" w:type="dxa"/>
            <w:noWrap w:val="0"/>
            <w:vAlign w:val="center"/>
          </w:tcPr>
          <w:p w14:paraId="23A0E711">
            <w:pPr>
              <w:rPr>
                <w:rFonts w:hint="default" w:ascii="Times New Roman" w:hAnsi="Times New Roman" w:cs="Times New Roman"/>
                <w:color w:val="auto"/>
                <w:sz w:val="24"/>
                <w:highlight w:val="none"/>
              </w:rPr>
            </w:pPr>
          </w:p>
        </w:tc>
        <w:tc>
          <w:tcPr>
            <w:tcW w:w="947" w:type="dxa"/>
            <w:noWrap w:val="0"/>
            <w:vAlign w:val="center"/>
          </w:tcPr>
          <w:p w14:paraId="045B5AFB">
            <w:pPr>
              <w:rPr>
                <w:rFonts w:hint="default" w:ascii="Times New Roman" w:hAnsi="Times New Roman" w:cs="Times New Roman"/>
                <w:color w:val="auto"/>
                <w:sz w:val="24"/>
                <w:highlight w:val="none"/>
              </w:rPr>
            </w:pPr>
          </w:p>
        </w:tc>
        <w:tc>
          <w:tcPr>
            <w:tcW w:w="947" w:type="dxa"/>
            <w:noWrap w:val="0"/>
            <w:vAlign w:val="center"/>
          </w:tcPr>
          <w:p w14:paraId="19E26BA3">
            <w:pPr>
              <w:rPr>
                <w:rFonts w:hint="default" w:ascii="Times New Roman" w:hAnsi="Times New Roman" w:cs="Times New Roman"/>
                <w:color w:val="auto"/>
                <w:sz w:val="24"/>
                <w:highlight w:val="none"/>
              </w:rPr>
            </w:pPr>
          </w:p>
        </w:tc>
        <w:tc>
          <w:tcPr>
            <w:tcW w:w="947" w:type="dxa"/>
            <w:noWrap w:val="0"/>
            <w:vAlign w:val="center"/>
          </w:tcPr>
          <w:p w14:paraId="3951D2BB">
            <w:pPr>
              <w:rPr>
                <w:rFonts w:hint="default" w:ascii="Times New Roman" w:hAnsi="Times New Roman" w:cs="Times New Roman"/>
                <w:color w:val="auto"/>
                <w:sz w:val="24"/>
                <w:highlight w:val="none"/>
              </w:rPr>
            </w:pPr>
          </w:p>
        </w:tc>
        <w:tc>
          <w:tcPr>
            <w:tcW w:w="947" w:type="dxa"/>
            <w:noWrap w:val="0"/>
            <w:vAlign w:val="center"/>
          </w:tcPr>
          <w:p w14:paraId="4B877AE1">
            <w:pPr>
              <w:rPr>
                <w:rFonts w:hint="default" w:ascii="Times New Roman" w:hAnsi="Times New Roman" w:cs="Times New Roman"/>
                <w:color w:val="auto"/>
                <w:sz w:val="24"/>
                <w:highlight w:val="none"/>
              </w:rPr>
            </w:pPr>
          </w:p>
        </w:tc>
        <w:tc>
          <w:tcPr>
            <w:tcW w:w="947" w:type="dxa"/>
            <w:noWrap w:val="0"/>
            <w:vAlign w:val="center"/>
          </w:tcPr>
          <w:p w14:paraId="69B45EF5">
            <w:pPr>
              <w:rPr>
                <w:rFonts w:hint="default" w:ascii="Times New Roman" w:hAnsi="Times New Roman" w:cs="Times New Roman"/>
                <w:color w:val="auto"/>
                <w:sz w:val="24"/>
                <w:highlight w:val="none"/>
              </w:rPr>
            </w:pPr>
          </w:p>
        </w:tc>
        <w:tc>
          <w:tcPr>
            <w:tcW w:w="947" w:type="dxa"/>
            <w:noWrap w:val="0"/>
            <w:vAlign w:val="center"/>
          </w:tcPr>
          <w:p w14:paraId="75070BD5">
            <w:pPr>
              <w:rPr>
                <w:rFonts w:hint="default" w:ascii="Times New Roman" w:hAnsi="Times New Roman" w:cs="Times New Roman"/>
                <w:color w:val="auto"/>
                <w:sz w:val="24"/>
                <w:highlight w:val="none"/>
              </w:rPr>
            </w:pPr>
          </w:p>
        </w:tc>
        <w:tc>
          <w:tcPr>
            <w:tcW w:w="947" w:type="dxa"/>
            <w:noWrap w:val="0"/>
            <w:vAlign w:val="center"/>
          </w:tcPr>
          <w:p w14:paraId="5C170FA0">
            <w:pPr>
              <w:rPr>
                <w:rFonts w:hint="default" w:ascii="Times New Roman" w:hAnsi="Times New Roman" w:cs="Times New Roman"/>
                <w:color w:val="auto"/>
                <w:sz w:val="24"/>
                <w:highlight w:val="none"/>
              </w:rPr>
            </w:pPr>
          </w:p>
        </w:tc>
      </w:tr>
      <w:tr w14:paraId="7686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restart"/>
            <w:noWrap w:val="0"/>
            <w:vAlign w:val="center"/>
          </w:tcPr>
          <w:p w14:paraId="5BCEC8B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w:t>
            </w:r>
          </w:p>
          <w:p w14:paraId="008F290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947" w:type="dxa"/>
            <w:noWrap w:val="0"/>
            <w:vAlign w:val="center"/>
          </w:tcPr>
          <w:p w14:paraId="36CDA163">
            <w:pPr>
              <w:rPr>
                <w:rFonts w:hint="default" w:ascii="Times New Roman" w:hAnsi="Times New Roman" w:cs="Times New Roman"/>
                <w:color w:val="auto"/>
                <w:sz w:val="24"/>
                <w:highlight w:val="none"/>
              </w:rPr>
            </w:pPr>
          </w:p>
        </w:tc>
        <w:tc>
          <w:tcPr>
            <w:tcW w:w="947" w:type="dxa"/>
            <w:noWrap w:val="0"/>
            <w:vAlign w:val="center"/>
          </w:tcPr>
          <w:p w14:paraId="415B3969">
            <w:pPr>
              <w:rPr>
                <w:rFonts w:hint="default" w:ascii="Times New Roman" w:hAnsi="Times New Roman" w:cs="Times New Roman"/>
                <w:color w:val="auto"/>
                <w:sz w:val="24"/>
                <w:highlight w:val="none"/>
              </w:rPr>
            </w:pPr>
          </w:p>
        </w:tc>
        <w:tc>
          <w:tcPr>
            <w:tcW w:w="947" w:type="dxa"/>
            <w:noWrap w:val="0"/>
            <w:vAlign w:val="center"/>
          </w:tcPr>
          <w:p w14:paraId="19428634">
            <w:pPr>
              <w:rPr>
                <w:rFonts w:hint="default" w:ascii="Times New Roman" w:hAnsi="Times New Roman" w:cs="Times New Roman"/>
                <w:color w:val="auto"/>
                <w:sz w:val="24"/>
                <w:highlight w:val="none"/>
              </w:rPr>
            </w:pPr>
          </w:p>
        </w:tc>
        <w:tc>
          <w:tcPr>
            <w:tcW w:w="947" w:type="dxa"/>
            <w:noWrap w:val="0"/>
            <w:vAlign w:val="center"/>
          </w:tcPr>
          <w:p w14:paraId="32A1D890">
            <w:pPr>
              <w:rPr>
                <w:rFonts w:hint="default" w:ascii="Times New Roman" w:hAnsi="Times New Roman" w:cs="Times New Roman"/>
                <w:color w:val="auto"/>
                <w:sz w:val="24"/>
                <w:highlight w:val="none"/>
              </w:rPr>
            </w:pPr>
          </w:p>
        </w:tc>
        <w:tc>
          <w:tcPr>
            <w:tcW w:w="947" w:type="dxa"/>
            <w:noWrap w:val="0"/>
            <w:vAlign w:val="center"/>
          </w:tcPr>
          <w:p w14:paraId="09EFE677">
            <w:pPr>
              <w:rPr>
                <w:rFonts w:hint="default" w:ascii="Times New Roman" w:hAnsi="Times New Roman" w:cs="Times New Roman"/>
                <w:color w:val="auto"/>
                <w:sz w:val="24"/>
                <w:highlight w:val="none"/>
              </w:rPr>
            </w:pPr>
          </w:p>
        </w:tc>
        <w:tc>
          <w:tcPr>
            <w:tcW w:w="947" w:type="dxa"/>
            <w:noWrap w:val="0"/>
            <w:vAlign w:val="center"/>
          </w:tcPr>
          <w:p w14:paraId="14722DBF">
            <w:pPr>
              <w:rPr>
                <w:rFonts w:hint="default" w:ascii="Times New Roman" w:hAnsi="Times New Roman" w:cs="Times New Roman"/>
                <w:color w:val="auto"/>
                <w:sz w:val="24"/>
                <w:highlight w:val="none"/>
              </w:rPr>
            </w:pPr>
          </w:p>
        </w:tc>
        <w:tc>
          <w:tcPr>
            <w:tcW w:w="947" w:type="dxa"/>
            <w:noWrap w:val="0"/>
            <w:vAlign w:val="center"/>
          </w:tcPr>
          <w:p w14:paraId="458FFED8">
            <w:pPr>
              <w:rPr>
                <w:rFonts w:hint="default" w:ascii="Times New Roman" w:hAnsi="Times New Roman" w:cs="Times New Roman"/>
                <w:color w:val="auto"/>
                <w:sz w:val="24"/>
                <w:highlight w:val="none"/>
              </w:rPr>
            </w:pPr>
          </w:p>
        </w:tc>
        <w:tc>
          <w:tcPr>
            <w:tcW w:w="947" w:type="dxa"/>
            <w:noWrap w:val="0"/>
            <w:vAlign w:val="center"/>
          </w:tcPr>
          <w:p w14:paraId="287F0C71">
            <w:pPr>
              <w:rPr>
                <w:rFonts w:hint="default" w:ascii="Times New Roman" w:hAnsi="Times New Roman" w:cs="Times New Roman"/>
                <w:color w:val="auto"/>
                <w:sz w:val="24"/>
                <w:highlight w:val="none"/>
              </w:rPr>
            </w:pPr>
          </w:p>
        </w:tc>
      </w:tr>
      <w:tr w14:paraId="6DC0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959903D">
            <w:pPr>
              <w:jc w:val="center"/>
              <w:rPr>
                <w:rFonts w:hint="default" w:ascii="Times New Roman" w:hAnsi="Times New Roman" w:cs="Times New Roman"/>
                <w:color w:val="auto"/>
                <w:sz w:val="24"/>
                <w:highlight w:val="none"/>
              </w:rPr>
            </w:pPr>
          </w:p>
        </w:tc>
        <w:tc>
          <w:tcPr>
            <w:tcW w:w="947" w:type="dxa"/>
            <w:noWrap w:val="0"/>
            <w:vAlign w:val="center"/>
          </w:tcPr>
          <w:p w14:paraId="2A6D9BC2">
            <w:pPr>
              <w:rPr>
                <w:rFonts w:hint="default" w:ascii="Times New Roman" w:hAnsi="Times New Roman" w:cs="Times New Roman"/>
                <w:color w:val="auto"/>
                <w:sz w:val="24"/>
                <w:highlight w:val="none"/>
              </w:rPr>
            </w:pPr>
          </w:p>
        </w:tc>
        <w:tc>
          <w:tcPr>
            <w:tcW w:w="947" w:type="dxa"/>
            <w:noWrap w:val="0"/>
            <w:vAlign w:val="center"/>
          </w:tcPr>
          <w:p w14:paraId="73990A3C">
            <w:pPr>
              <w:rPr>
                <w:rFonts w:hint="default" w:ascii="Times New Roman" w:hAnsi="Times New Roman" w:cs="Times New Roman"/>
                <w:color w:val="auto"/>
                <w:sz w:val="24"/>
                <w:highlight w:val="none"/>
              </w:rPr>
            </w:pPr>
          </w:p>
        </w:tc>
        <w:tc>
          <w:tcPr>
            <w:tcW w:w="947" w:type="dxa"/>
            <w:noWrap w:val="0"/>
            <w:vAlign w:val="center"/>
          </w:tcPr>
          <w:p w14:paraId="65E02D8A">
            <w:pPr>
              <w:rPr>
                <w:rFonts w:hint="default" w:ascii="Times New Roman" w:hAnsi="Times New Roman" w:cs="Times New Roman"/>
                <w:color w:val="auto"/>
                <w:sz w:val="24"/>
                <w:highlight w:val="none"/>
              </w:rPr>
            </w:pPr>
          </w:p>
        </w:tc>
        <w:tc>
          <w:tcPr>
            <w:tcW w:w="947" w:type="dxa"/>
            <w:noWrap w:val="0"/>
            <w:vAlign w:val="center"/>
          </w:tcPr>
          <w:p w14:paraId="5AA9F8C0">
            <w:pPr>
              <w:rPr>
                <w:rFonts w:hint="default" w:ascii="Times New Roman" w:hAnsi="Times New Roman" w:cs="Times New Roman"/>
                <w:color w:val="auto"/>
                <w:sz w:val="24"/>
                <w:highlight w:val="none"/>
              </w:rPr>
            </w:pPr>
          </w:p>
        </w:tc>
        <w:tc>
          <w:tcPr>
            <w:tcW w:w="947" w:type="dxa"/>
            <w:noWrap w:val="0"/>
            <w:vAlign w:val="center"/>
          </w:tcPr>
          <w:p w14:paraId="24A670C9">
            <w:pPr>
              <w:rPr>
                <w:rFonts w:hint="default" w:ascii="Times New Roman" w:hAnsi="Times New Roman" w:cs="Times New Roman"/>
                <w:color w:val="auto"/>
                <w:sz w:val="24"/>
                <w:highlight w:val="none"/>
              </w:rPr>
            </w:pPr>
          </w:p>
        </w:tc>
        <w:tc>
          <w:tcPr>
            <w:tcW w:w="947" w:type="dxa"/>
            <w:noWrap w:val="0"/>
            <w:vAlign w:val="center"/>
          </w:tcPr>
          <w:p w14:paraId="7A35747F">
            <w:pPr>
              <w:rPr>
                <w:rFonts w:hint="default" w:ascii="Times New Roman" w:hAnsi="Times New Roman" w:cs="Times New Roman"/>
                <w:color w:val="auto"/>
                <w:sz w:val="24"/>
                <w:highlight w:val="none"/>
              </w:rPr>
            </w:pPr>
          </w:p>
        </w:tc>
        <w:tc>
          <w:tcPr>
            <w:tcW w:w="947" w:type="dxa"/>
            <w:noWrap w:val="0"/>
            <w:vAlign w:val="center"/>
          </w:tcPr>
          <w:p w14:paraId="37948742">
            <w:pPr>
              <w:rPr>
                <w:rFonts w:hint="default" w:ascii="Times New Roman" w:hAnsi="Times New Roman" w:cs="Times New Roman"/>
                <w:color w:val="auto"/>
                <w:sz w:val="24"/>
                <w:highlight w:val="none"/>
              </w:rPr>
            </w:pPr>
          </w:p>
        </w:tc>
        <w:tc>
          <w:tcPr>
            <w:tcW w:w="947" w:type="dxa"/>
            <w:noWrap w:val="0"/>
            <w:vAlign w:val="center"/>
          </w:tcPr>
          <w:p w14:paraId="6DFFECB8">
            <w:pPr>
              <w:rPr>
                <w:rFonts w:hint="default" w:ascii="Times New Roman" w:hAnsi="Times New Roman" w:cs="Times New Roman"/>
                <w:color w:val="auto"/>
                <w:sz w:val="24"/>
                <w:highlight w:val="none"/>
              </w:rPr>
            </w:pPr>
          </w:p>
        </w:tc>
      </w:tr>
      <w:tr w14:paraId="41B0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A391DF9">
            <w:pPr>
              <w:jc w:val="center"/>
              <w:rPr>
                <w:rFonts w:hint="default" w:ascii="Times New Roman" w:hAnsi="Times New Roman" w:cs="Times New Roman"/>
                <w:color w:val="auto"/>
                <w:sz w:val="24"/>
                <w:highlight w:val="none"/>
              </w:rPr>
            </w:pPr>
          </w:p>
        </w:tc>
        <w:tc>
          <w:tcPr>
            <w:tcW w:w="947" w:type="dxa"/>
            <w:noWrap w:val="0"/>
            <w:vAlign w:val="center"/>
          </w:tcPr>
          <w:p w14:paraId="50ED6F67">
            <w:pPr>
              <w:rPr>
                <w:rFonts w:hint="default" w:ascii="Times New Roman" w:hAnsi="Times New Roman" w:cs="Times New Roman"/>
                <w:color w:val="auto"/>
                <w:sz w:val="24"/>
                <w:highlight w:val="none"/>
              </w:rPr>
            </w:pPr>
          </w:p>
        </w:tc>
        <w:tc>
          <w:tcPr>
            <w:tcW w:w="947" w:type="dxa"/>
            <w:noWrap w:val="0"/>
            <w:vAlign w:val="center"/>
          </w:tcPr>
          <w:p w14:paraId="38D7F910">
            <w:pPr>
              <w:rPr>
                <w:rFonts w:hint="default" w:ascii="Times New Roman" w:hAnsi="Times New Roman" w:cs="Times New Roman"/>
                <w:color w:val="auto"/>
                <w:sz w:val="24"/>
                <w:highlight w:val="none"/>
              </w:rPr>
            </w:pPr>
          </w:p>
        </w:tc>
        <w:tc>
          <w:tcPr>
            <w:tcW w:w="947" w:type="dxa"/>
            <w:noWrap w:val="0"/>
            <w:vAlign w:val="center"/>
          </w:tcPr>
          <w:p w14:paraId="1E3CB852">
            <w:pPr>
              <w:rPr>
                <w:rFonts w:hint="default" w:ascii="Times New Roman" w:hAnsi="Times New Roman" w:cs="Times New Roman"/>
                <w:color w:val="auto"/>
                <w:sz w:val="24"/>
                <w:highlight w:val="none"/>
              </w:rPr>
            </w:pPr>
          </w:p>
        </w:tc>
        <w:tc>
          <w:tcPr>
            <w:tcW w:w="947" w:type="dxa"/>
            <w:noWrap w:val="0"/>
            <w:vAlign w:val="center"/>
          </w:tcPr>
          <w:p w14:paraId="3271A8D0">
            <w:pPr>
              <w:rPr>
                <w:rFonts w:hint="default" w:ascii="Times New Roman" w:hAnsi="Times New Roman" w:cs="Times New Roman"/>
                <w:color w:val="auto"/>
                <w:sz w:val="24"/>
                <w:highlight w:val="none"/>
              </w:rPr>
            </w:pPr>
          </w:p>
        </w:tc>
        <w:tc>
          <w:tcPr>
            <w:tcW w:w="947" w:type="dxa"/>
            <w:noWrap w:val="0"/>
            <w:vAlign w:val="center"/>
          </w:tcPr>
          <w:p w14:paraId="00CD086E">
            <w:pPr>
              <w:rPr>
                <w:rFonts w:hint="default" w:ascii="Times New Roman" w:hAnsi="Times New Roman" w:cs="Times New Roman"/>
                <w:color w:val="auto"/>
                <w:sz w:val="24"/>
                <w:highlight w:val="none"/>
              </w:rPr>
            </w:pPr>
          </w:p>
        </w:tc>
        <w:tc>
          <w:tcPr>
            <w:tcW w:w="947" w:type="dxa"/>
            <w:noWrap w:val="0"/>
            <w:vAlign w:val="center"/>
          </w:tcPr>
          <w:p w14:paraId="48472C5F">
            <w:pPr>
              <w:rPr>
                <w:rFonts w:hint="default" w:ascii="Times New Roman" w:hAnsi="Times New Roman" w:cs="Times New Roman"/>
                <w:color w:val="auto"/>
                <w:sz w:val="24"/>
                <w:highlight w:val="none"/>
              </w:rPr>
            </w:pPr>
          </w:p>
        </w:tc>
        <w:tc>
          <w:tcPr>
            <w:tcW w:w="947" w:type="dxa"/>
            <w:noWrap w:val="0"/>
            <w:vAlign w:val="center"/>
          </w:tcPr>
          <w:p w14:paraId="139B6867">
            <w:pPr>
              <w:rPr>
                <w:rFonts w:hint="default" w:ascii="Times New Roman" w:hAnsi="Times New Roman" w:cs="Times New Roman"/>
                <w:color w:val="auto"/>
                <w:sz w:val="24"/>
                <w:highlight w:val="none"/>
              </w:rPr>
            </w:pPr>
          </w:p>
        </w:tc>
        <w:tc>
          <w:tcPr>
            <w:tcW w:w="947" w:type="dxa"/>
            <w:noWrap w:val="0"/>
            <w:vAlign w:val="center"/>
          </w:tcPr>
          <w:p w14:paraId="4E25CBAC">
            <w:pPr>
              <w:rPr>
                <w:rFonts w:hint="default" w:ascii="Times New Roman" w:hAnsi="Times New Roman" w:cs="Times New Roman"/>
                <w:color w:val="auto"/>
                <w:sz w:val="24"/>
                <w:highlight w:val="none"/>
              </w:rPr>
            </w:pPr>
          </w:p>
        </w:tc>
      </w:tr>
      <w:tr w14:paraId="7CC7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AA5C98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售后服务人员</w:t>
            </w:r>
          </w:p>
        </w:tc>
        <w:tc>
          <w:tcPr>
            <w:tcW w:w="947" w:type="dxa"/>
            <w:noWrap w:val="0"/>
            <w:vAlign w:val="center"/>
          </w:tcPr>
          <w:p w14:paraId="59A68476">
            <w:pPr>
              <w:rPr>
                <w:rFonts w:hint="default" w:ascii="Times New Roman" w:hAnsi="Times New Roman" w:cs="Times New Roman"/>
                <w:color w:val="auto"/>
                <w:sz w:val="24"/>
                <w:highlight w:val="none"/>
              </w:rPr>
            </w:pPr>
          </w:p>
        </w:tc>
        <w:tc>
          <w:tcPr>
            <w:tcW w:w="947" w:type="dxa"/>
            <w:noWrap w:val="0"/>
            <w:vAlign w:val="center"/>
          </w:tcPr>
          <w:p w14:paraId="6ED55158">
            <w:pPr>
              <w:rPr>
                <w:rFonts w:hint="default" w:ascii="Times New Roman" w:hAnsi="Times New Roman" w:cs="Times New Roman"/>
                <w:color w:val="auto"/>
                <w:sz w:val="24"/>
                <w:highlight w:val="none"/>
              </w:rPr>
            </w:pPr>
          </w:p>
        </w:tc>
        <w:tc>
          <w:tcPr>
            <w:tcW w:w="947" w:type="dxa"/>
            <w:noWrap w:val="0"/>
            <w:vAlign w:val="center"/>
          </w:tcPr>
          <w:p w14:paraId="1AE7A0F3">
            <w:pPr>
              <w:rPr>
                <w:rFonts w:hint="default" w:ascii="Times New Roman" w:hAnsi="Times New Roman" w:cs="Times New Roman"/>
                <w:color w:val="auto"/>
                <w:sz w:val="24"/>
                <w:highlight w:val="none"/>
              </w:rPr>
            </w:pPr>
          </w:p>
        </w:tc>
        <w:tc>
          <w:tcPr>
            <w:tcW w:w="947" w:type="dxa"/>
            <w:noWrap w:val="0"/>
            <w:vAlign w:val="center"/>
          </w:tcPr>
          <w:p w14:paraId="6639F658">
            <w:pPr>
              <w:rPr>
                <w:rFonts w:hint="default" w:ascii="Times New Roman" w:hAnsi="Times New Roman" w:cs="Times New Roman"/>
                <w:color w:val="auto"/>
                <w:sz w:val="24"/>
                <w:highlight w:val="none"/>
              </w:rPr>
            </w:pPr>
          </w:p>
        </w:tc>
        <w:tc>
          <w:tcPr>
            <w:tcW w:w="947" w:type="dxa"/>
            <w:noWrap w:val="0"/>
            <w:vAlign w:val="center"/>
          </w:tcPr>
          <w:p w14:paraId="62DC4676">
            <w:pPr>
              <w:rPr>
                <w:rFonts w:hint="default" w:ascii="Times New Roman" w:hAnsi="Times New Roman" w:cs="Times New Roman"/>
                <w:color w:val="auto"/>
                <w:sz w:val="24"/>
                <w:highlight w:val="none"/>
              </w:rPr>
            </w:pPr>
          </w:p>
        </w:tc>
        <w:tc>
          <w:tcPr>
            <w:tcW w:w="947" w:type="dxa"/>
            <w:noWrap w:val="0"/>
            <w:vAlign w:val="center"/>
          </w:tcPr>
          <w:p w14:paraId="42B3D08D">
            <w:pPr>
              <w:rPr>
                <w:rFonts w:hint="default" w:ascii="Times New Roman" w:hAnsi="Times New Roman" w:cs="Times New Roman"/>
                <w:color w:val="auto"/>
                <w:sz w:val="24"/>
                <w:highlight w:val="none"/>
              </w:rPr>
            </w:pPr>
          </w:p>
        </w:tc>
        <w:tc>
          <w:tcPr>
            <w:tcW w:w="947" w:type="dxa"/>
            <w:noWrap w:val="0"/>
            <w:vAlign w:val="center"/>
          </w:tcPr>
          <w:p w14:paraId="54D24643">
            <w:pPr>
              <w:rPr>
                <w:rFonts w:hint="default" w:ascii="Times New Roman" w:hAnsi="Times New Roman" w:cs="Times New Roman"/>
                <w:color w:val="auto"/>
                <w:sz w:val="24"/>
                <w:highlight w:val="none"/>
              </w:rPr>
            </w:pPr>
          </w:p>
        </w:tc>
        <w:tc>
          <w:tcPr>
            <w:tcW w:w="947" w:type="dxa"/>
            <w:noWrap w:val="0"/>
            <w:vAlign w:val="center"/>
          </w:tcPr>
          <w:p w14:paraId="6255BBBF">
            <w:pPr>
              <w:rPr>
                <w:rFonts w:hint="default" w:ascii="Times New Roman" w:hAnsi="Times New Roman" w:cs="Times New Roman"/>
                <w:color w:val="auto"/>
                <w:sz w:val="24"/>
                <w:highlight w:val="none"/>
              </w:rPr>
            </w:pPr>
          </w:p>
        </w:tc>
      </w:tr>
      <w:tr w14:paraId="544D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DAD11C1">
            <w:pPr>
              <w:rPr>
                <w:rFonts w:hint="default" w:ascii="Times New Roman" w:hAnsi="Times New Roman" w:cs="Times New Roman"/>
                <w:color w:val="auto"/>
                <w:sz w:val="24"/>
                <w:highlight w:val="none"/>
              </w:rPr>
            </w:pPr>
          </w:p>
        </w:tc>
        <w:tc>
          <w:tcPr>
            <w:tcW w:w="947" w:type="dxa"/>
            <w:noWrap w:val="0"/>
            <w:vAlign w:val="center"/>
          </w:tcPr>
          <w:p w14:paraId="6B706C5B">
            <w:pPr>
              <w:rPr>
                <w:rFonts w:hint="default" w:ascii="Times New Roman" w:hAnsi="Times New Roman" w:cs="Times New Roman"/>
                <w:color w:val="auto"/>
                <w:sz w:val="24"/>
                <w:highlight w:val="none"/>
              </w:rPr>
            </w:pPr>
          </w:p>
        </w:tc>
        <w:tc>
          <w:tcPr>
            <w:tcW w:w="947" w:type="dxa"/>
            <w:noWrap w:val="0"/>
            <w:vAlign w:val="center"/>
          </w:tcPr>
          <w:p w14:paraId="225B4476">
            <w:pPr>
              <w:rPr>
                <w:rFonts w:hint="default" w:ascii="Times New Roman" w:hAnsi="Times New Roman" w:cs="Times New Roman"/>
                <w:color w:val="auto"/>
                <w:sz w:val="24"/>
                <w:highlight w:val="none"/>
              </w:rPr>
            </w:pPr>
          </w:p>
        </w:tc>
        <w:tc>
          <w:tcPr>
            <w:tcW w:w="947" w:type="dxa"/>
            <w:noWrap w:val="0"/>
            <w:vAlign w:val="center"/>
          </w:tcPr>
          <w:p w14:paraId="0EAC041F">
            <w:pPr>
              <w:rPr>
                <w:rFonts w:hint="default" w:ascii="Times New Roman" w:hAnsi="Times New Roman" w:cs="Times New Roman"/>
                <w:color w:val="auto"/>
                <w:sz w:val="24"/>
                <w:highlight w:val="none"/>
              </w:rPr>
            </w:pPr>
          </w:p>
        </w:tc>
        <w:tc>
          <w:tcPr>
            <w:tcW w:w="947" w:type="dxa"/>
            <w:noWrap w:val="0"/>
            <w:vAlign w:val="center"/>
          </w:tcPr>
          <w:p w14:paraId="1AF6987B">
            <w:pPr>
              <w:rPr>
                <w:rFonts w:hint="default" w:ascii="Times New Roman" w:hAnsi="Times New Roman" w:cs="Times New Roman"/>
                <w:color w:val="auto"/>
                <w:sz w:val="24"/>
                <w:highlight w:val="none"/>
              </w:rPr>
            </w:pPr>
          </w:p>
        </w:tc>
        <w:tc>
          <w:tcPr>
            <w:tcW w:w="947" w:type="dxa"/>
            <w:noWrap w:val="0"/>
            <w:vAlign w:val="center"/>
          </w:tcPr>
          <w:p w14:paraId="5E11CDAD">
            <w:pPr>
              <w:rPr>
                <w:rFonts w:hint="default" w:ascii="Times New Roman" w:hAnsi="Times New Roman" w:cs="Times New Roman"/>
                <w:color w:val="auto"/>
                <w:sz w:val="24"/>
                <w:highlight w:val="none"/>
              </w:rPr>
            </w:pPr>
          </w:p>
        </w:tc>
        <w:tc>
          <w:tcPr>
            <w:tcW w:w="947" w:type="dxa"/>
            <w:noWrap w:val="0"/>
            <w:vAlign w:val="center"/>
          </w:tcPr>
          <w:p w14:paraId="5F691479">
            <w:pPr>
              <w:rPr>
                <w:rFonts w:hint="default" w:ascii="Times New Roman" w:hAnsi="Times New Roman" w:cs="Times New Roman"/>
                <w:color w:val="auto"/>
                <w:sz w:val="24"/>
                <w:highlight w:val="none"/>
              </w:rPr>
            </w:pPr>
          </w:p>
        </w:tc>
        <w:tc>
          <w:tcPr>
            <w:tcW w:w="947" w:type="dxa"/>
            <w:noWrap w:val="0"/>
            <w:vAlign w:val="center"/>
          </w:tcPr>
          <w:p w14:paraId="0F515510">
            <w:pPr>
              <w:rPr>
                <w:rFonts w:hint="default" w:ascii="Times New Roman" w:hAnsi="Times New Roman" w:cs="Times New Roman"/>
                <w:color w:val="auto"/>
                <w:sz w:val="24"/>
                <w:highlight w:val="none"/>
              </w:rPr>
            </w:pPr>
          </w:p>
        </w:tc>
        <w:tc>
          <w:tcPr>
            <w:tcW w:w="947" w:type="dxa"/>
            <w:noWrap w:val="0"/>
            <w:vAlign w:val="center"/>
          </w:tcPr>
          <w:p w14:paraId="4397875D">
            <w:pPr>
              <w:rPr>
                <w:rFonts w:hint="default" w:ascii="Times New Roman" w:hAnsi="Times New Roman" w:cs="Times New Roman"/>
                <w:color w:val="auto"/>
                <w:sz w:val="24"/>
                <w:highlight w:val="none"/>
              </w:rPr>
            </w:pPr>
          </w:p>
        </w:tc>
      </w:tr>
      <w:tr w14:paraId="27EA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35D5217">
            <w:pPr>
              <w:rPr>
                <w:rFonts w:hint="default" w:ascii="Times New Roman" w:hAnsi="Times New Roman" w:cs="Times New Roman"/>
                <w:color w:val="auto"/>
                <w:sz w:val="24"/>
                <w:highlight w:val="none"/>
              </w:rPr>
            </w:pPr>
          </w:p>
        </w:tc>
        <w:tc>
          <w:tcPr>
            <w:tcW w:w="947" w:type="dxa"/>
            <w:noWrap w:val="0"/>
            <w:vAlign w:val="center"/>
          </w:tcPr>
          <w:p w14:paraId="3DA9F260">
            <w:pPr>
              <w:rPr>
                <w:rFonts w:hint="default" w:ascii="Times New Roman" w:hAnsi="Times New Roman" w:cs="Times New Roman"/>
                <w:color w:val="auto"/>
                <w:sz w:val="24"/>
                <w:highlight w:val="none"/>
              </w:rPr>
            </w:pPr>
          </w:p>
        </w:tc>
        <w:tc>
          <w:tcPr>
            <w:tcW w:w="947" w:type="dxa"/>
            <w:noWrap w:val="0"/>
            <w:vAlign w:val="center"/>
          </w:tcPr>
          <w:p w14:paraId="5690D825">
            <w:pPr>
              <w:rPr>
                <w:rFonts w:hint="default" w:ascii="Times New Roman" w:hAnsi="Times New Roman" w:cs="Times New Roman"/>
                <w:color w:val="auto"/>
                <w:sz w:val="24"/>
                <w:highlight w:val="none"/>
              </w:rPr>
            </w:pPr>
          </w:p>
        </w:tc>
        <w:tc>
          <w:tcPr>
            <w:tcW w:w="947" w:type="dxa"/>
            <w:noWrap w:val="0"/>
            <w:vAlign w:val="center"/>
          </w:tcPr>
          <w:p w14:paraId="3527BD62">
            <w:pPr>
              <w:rPr>
                <w:rFonts w:hint="default" w:ascii="Times New Roman" w:hAnsi="Times New Roman" w:cs="Times New Roman"/>
                <w:color w:val="auto"/>
                <w:sz w:val="24"/>
                <w:highlight w:val="none"/>
              </w:rPr>
            </w:pPr>
          </w:p>
        </w:tc>
        <w:tc>
          <w:tcPr>
            <w:tcW w:w="947" w:type="dxa"/>
            <w:noWrap w:val="0"/>
            <w:vAlign w:val="center"/>
          </w:tcPr>
          <w:p w14:paraId="681D0DC0">
            <w:pPr>
              <w:rPr>
                <w:rFonts w:hint="default" w:ascii="Times New Roman" w:hAnsi="Times New Roman" w:cs="Times New Roman"/>
                <w:color w:val="auto"/>
                <w:sz w:val="24"/>
                <w:highlight w:val="none"/>
              </w:rPr>
            </w:pPr>
          </w:p>
        </w:tc>
        <w:tc>
          <w:tcPr>
            <w:tcW w:w="947" w:type="dxa"/>
            <w:noWrap w:val="0"/>
            <w:vAlign w:val="center"/>
          </w:tcPr>
          <w:p w14:paraId="3B329078">
            <w:pPr>
              <w:rPr>
                <w:rFonts w:hint="default" w:ascii="Times New Roman" w:hAnsi="Times New Roman" w:cs="Times New Roman"/>
                <w:color w:val="auto"/>
                <w:sz w:val="24"/>
                <w:highlight w:val="none"/>
              </w:rPr>
            </w:pPr>
          </w:p>
        </w:tc>
        <w:tc>
          <w:tcPr>
            <w:tcW w:w="947" w:type="dxa"/>
            <w:noWrap w:val="0"/>
            <w:vAlign w:val="center"/>
          </w:tcPr>
          <w:p w14:paraId="1B2E7D98">
            <w:pPr>
              <w:rPr>
                <w:rFonts w:hint="default" w:ascii="Times New Roman" w:hAnsi="Times New Roman" w:cs="Times New Roman"/>
                <w:color w:val="auto"/>
                <w:sz w:val="24"/>
                <w:highlight w:val="none"/>
              </w:rPr>
            </w:pPr>
          </w:p>
        </w:tc>
        <w:tc>
          <w:tcPr>
            <w:tcW w:w="947" w:type="dxa"/>
            <w:noWrap w:val="0"/>
            <w:vAlign w:val="center"/>
          </w:tcPr>
          <w:p w14:paraId="1FD105E1">
            <w:pPr>
              <w:rPr>
                <w:rFonts w:hint="default" w:ascii="Times New Roman" w:hAnsi="Times New Roman" w:cs="Times New Roman"/>
                <w:color w:val="auto"/>
                <w:sz w:val="24"/>
                <w:highlight w:val="none"/>
              </w:rPr>
            </w:pPr>
          </w:p>
        </w:tc>
        <w:tc>
          <w:tcPr>
            <w:tcW w:w="947" w:type="dxa"/>
            <w:noWrap w:val="0"/>
            <w:vAlign w:val="center"/>
          </w:tcPr>
          <w:p w14:paraId="4968972D">
            <w:pPr>
              <w:rPr>
                <w:rFonts w:hint="default" w:ascii="Times New Roman" w:hAnsi="Times New Roman" w:cs="Times New Roman"/>
                <w:color w:val="auto"/>
                <w:sz w:val="24"/>
                <w:highlight w:val="none"/>
              </w:rPr>
            </w:pPr>
          </w:p>
        </w:tc>
      </w:tr>
    </w:tbl>
    <w:p w14:paraId="3D7BD568">
      <w:pPr>
        <w:rPr>
          <w:rFonts w:hint="default" w:ascii="Times New Roman" w:hAnsi="Times New Roman" w:cs="Times New Roman"/>
          <w:color w:val="auto"/>
          <w:sz w:val="24"/>
          <w:highlight w:val="none"/>
        </w:rPr>
      </w:pPr>
    </w:p>
    <w:p w14:paraId="2045F1D1">
      <w:pPr>
        <w:pStyle w:val="5"/>
        <w:rPr>
          <w:rFonts w:hint="default" w:ascii="Times New Roman" w:hAnsi="Times New Roman" w:cs="Times New Roman"/>
          <w:color w:val="auto"/>
          <w:highlight w:val="none"/>
        </w:rPr>
      </w:pPr>
    </w:p>
    <w:p w14:paraId="7DED5C82">
      <w:pPr>
        <w:pStyle w:val="5"/>
        <w:rPr>
          <w:rFonts w:hint="default" w:ascii="Times New Roman" w:hAnsi="Times New Roman" w:cs="Times New Roman"/>
          <w:color w:val="auto"/>
          <w:highlight w:val="none"/>
        </w:rPr>
      </w:pPr>
    </w:p>
    <w:p w14:paraId="7467676E">
      <w:pPr>
        <w:pStyle w:val="5"/>
        <w:rPr>
          <w:rFonts w:hint="default" w:ascii="Times New Roman" w:hAnsi="Times New Roman" w:cs="Times New Roman"/>
          <w:color w:val="auto"/>
          <w:highlight w:val="none"/>
        </w:rPr>
      </w:pPr>
    </w:p>
    <w:p w14:paraId="077B8753">
      <w:pPr>
        <w:pStyle w:val="22"/>
        <w:ind w:firstLine="420"/>
        <w:rPr>
          <w:rFonts w:hint="default" w:ascii="Times New Roman" w:hAnsi="Times New Roman" w:cs="Times New Roman"/>
          <w:color w:val="auto"/>
          <w:highlight w:val="none"/>
        </w:rPr>
      </w:pPr>
    </w:p>
    <w:p w14:paraId="1A84E6EB">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6479A1ED">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06AE7243">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期：2026年XXX月XXX日 </w:t>
      </w:r>
    </w:p>
    <w:p w14:paraId="47804EEC">
      <w:pPr>
        <w:spacing w:before="156" w:beforeLines="50" w:after="468" w:afterLines="150"/>
        <w:jc w:val="center"/>
        <w:outlineLvl w:val="1"/>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br w:type="page"/>
      </w:r>
      <w:bookmarkStart w:id="103" w:name="_Toc6904"/>
      <w:bookmarkStart w:id="104" w:name="_Toc91771172"/>
      <w:bookmarkStart w:id="105" w:name="_Toc29504"/>
      <w:r>
        <w:rPr>
          <w:rFonts w:hint="default" w:ascii="Times New Roman" w:hAnsi="Times New Roman" w:eastAsia="黑体" w:cs="Times New Roman"/>
          <w:bCs/>
          <w:color w:val="auto"/>
          <w:sz w:val="32"/>
          <w:szCs w:val="32"/>
          <w:highlight w:val="none"/>
        </w:rPr>
        <w:t>九、商务、技术、服务要求应答表</w:t>
      </w:r>
      <w:bookmarkEnd w:id="103"/>
      <w:bookmarkEnd w:id="104"/>
      <w:bookmarkEnd w:id="105"/>
    </w:p>
    <w:tbl>
      <w:tblPr>
        <w:tblStyle w:val="14"/>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36"/>
        <w:gridCol w:w="1760"/>
        <w:gridCol w:w="1811"/>
      </w:tblGrid>
      <w:tr w14:paraId="7A9D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2" w:type="dxa"/>
            <w:noWrap w:val="0"/>
            <w:vAlign w:val="center"/>
          </w:tcPr>
          <w:p w14:paraId="1942DA2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3536" w:type="dxa"/>
            <w:noWrap w:val="0"/>
            <w:vAlign w:val="center"/>
          </w:tcPr>
          <w:p w14:paraId="059BC714">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采购文件要求</w:t>
            </w:r>
          </w:p>
        </w:tc>
        <w:tc>
          <w:tcPr>
            <w:tcW w:w="1760" w:type="dxa"/>
            <w:noWrap w:val="0"/>
            <w:vAlign w:val="center"/>
          </w:tcPr>
          <w:p w14:paraId="693D8FA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是否</w:t>
            </w:r>
            <w:r>
              <w:rPr>
                <w:rFonts w:hint="eastAsia" w:ascii="Times New Roman" w:hAnsi="Times New Roman" w:cs="Times New Roman"/>
                <w:b/>
                <w:color w:val="auto"/>
                <w:sz w:val="24"/>
                <w:highlight w:val="none"/>
                <w:lang w:val="en-US" w:eastAsia="zh-CN"/>
              </w:rPr>
              <w:t>完全</w:t>
            </w:r>
            <w:r>
              <w:rPr>
                <w:rFonts w:hint="default" w:ascii="Times New Roman" w:hAnsi="Times New Roman" w:cs="Times New Roman"/>
                <w:b/>
                <w:color w:val="auto"/>
                <w:sz w:val="24"/>
                <w:highlight w:val="none"/>
              </w:rPr>
              <w:t>响应</w:t>
            </w:r>
          </w:p>
        </w:tc>
        <w:tc>
          <w:tcPr>
            <w:tcW w:w="1811" w:type="dxa"/>
            <w:noWrap w:val="0"/>
            <w:vAlign w:val="center"/>
          </w:tcPr>
          <w:p w14:paraId="5477F5E4">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备注</w:t>
            </w:r>
          </w:p>
        </w:tc>
      </w:tr>
      <w:tr w14:paraId="4009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92" w:type="dxa"/>
            <w:noWrap w:val="0"/>
            <w:vAlign w:val="center"/>
          </w:tcPr>
          <w:p w14:paraId="05CF9AF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3536" w:type="dxa"/>
            <w:noWrap w:val="0"/>
            <w:vAlign w:val="center"/>
          </w:tcPr>
          <w:p w14:paraId="018B34E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二、技术要求</w:t>
            </w:r>
          </w:p>
        </w:tc>
        <w:tc>
          <w:tcPr>
            <w:tcW w:w="1760" w:type="dxa"/>
            <w:noWrap w:val="0"/>
            <w:vAlign w:val="center"/>
          </w:tcPr>
          <w:p w14:paraId="0BEBFD15">
            <w:pPr>
              <w:jc w:val="center"/>
              <w:rPr>
                <w:rFonts w:hint="default" w:ascii="Times New Roman" w:hAnsi="Times New Roman" w:cs="Times New Roman"/>
                <w:color w:val="auto"/>
                <w:sz w:val="24"/>
                <w:highlight w:val="none"/>
              </w:rPr>
            </w:pPr>
          </w:p>
        </w:tc>
        <w:tc>
          <w:tcPr>
            <w:tcW w:w="1811" w:type="dxa"/>
            <w:noWrap w:val="0"/>
            <w:vAlign w:val="center"/>
          </w:tcPr>
          <w:p w14:paraId="0EE07385">
            <w:pPr>
              <w:jc w:val="center"/>
              <w:rPr>
                <w:rFonts w:hint="default" w:ascii="Times New Roman" w:hAnsi="Times New Roman" w:cs="Times New Roman"/>
                <w:color w:val="auto"/>
                <w:sz w:val="24"/>
                <w:highlight w:val="none"/>
              </w:rPr>
            </w:pPr>
          </w:p>
        </w:tc>
      </w:tr>
      <w:tr w14:paraId="7003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92" w:type="dxa"/>
            <w:noWrap w:val="0"/>
            <w:vAlign w:val="center"/>
          </w:tcPr>
          <w:p w14:paraId="0311D5FF">
            <w:pPr>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p>
        </w:tc>
        <w:tc>
          <w:tcPr>
            <w:tcW w:w="3536" w:type="dxa"/>
            <w:noWrap w:val="0"/>
            <w:vAlign w:val="center"/>
          </w:tcPr>
          <w:p w14:paraId="64472BA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三、服务及商务要求</w:t>
            </w:r>
          </w:p>
        </w:tc>
        <w:tc>
          <w:tcPr>
            <w:tcW w:w="1760" w:type="dxa"/>
            <w:noWrap w:val="0"/>
            <w:vAlign w:val="center"/>
          </w:tcPr>
          <w:p w14:paraId="5E669C61">
            <w:pPr>
              <w:jc w:val="center"/>
              <w:rPr>
                <w:rFonts w:hint="default" w:ascii="Times New Roman" w:hAnsi="Times New Roman" w:cs="Times New Roman"/>
                <w:color w:val="auto"/>
                <w:sz w:val="24"/>
                <w:highlight w:val="none"/>
              </w:rPr>
            </w:pPr>
          </w:p>
        </w:tc>
        <w:tc>
          <w:tcPr>
            <w:tcW w:w="1811" w:type="dxa"/>
            <w:noWrap w:val="0"/>
            <w:vAlign w:val="center"/>
          </w:tcPr>
          <w:p w14:paraId="4B7D15A0">
            <w:pPr>
              <w:jc w:val="center"/>
              <w:rPr>
                <w:rFonts w:hint="default" w:ascii="Times New Roman" w:hAnsi="Times New Roman" w:cs="Times New Roman"/>
                <w:color w:val="auto"/>
                <w:sz w:val="24"/>
                <w:highlight w:val="none"/>
              </w:rPr>
            </w:pPr>
          </w:p>
        </w:tc>
      </w:tr>
    </w:tbl>
    <w:p w14:paraId="7AA80C6E">
      <w:pPr>
        <w:ind w:firstLine="482" w:firstLineChars="200"/>
        <w:rPr>
          <w:rFonts w:hint="default" w:ascii="Times New Roman" w:hAnsi="Times New Roman" w:cs="Times New Roman"/>
          <w:b/>
          <w:color w:val="auto"/>
          <w:sz w:val="24"/>
          <w:highlight w:val="none"/>
        </w:rPr>
      </w:pPr>
    </w:p>
    <w:p w14:paraId="39852948">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注：供应商不得虚假响应，虚假响应的，其响应文件无效并按规定追究其相关责任。</w:t>
      </w:r>
    </w:p>
    <w:p w14:paraId="378946EB">
      <w:pPr>
        <w:adjustRightInd w:val="0"/>
        <w:spacing w:line="400" w:lineRule="exact"/>
        <w:ind w:firstLine="480" w:firstLineChars="200"/>
        <w:jc w:val="left"/>
        <w:rPr>
          <w:rFonts w:hint="default" w:ascii="Times New Roman" w:hAnsi="Times New Roman" w:eastAsia="宋体" w:cs="Times New Roman"/>
          <w:color w:val="auto"/>
          <w:sz w:val="24"/>
          <w:highlight w:val="none"/>
          <w:lang w:val="en-US" w:eastAsia="zh-CN"/>
        </w:rPr>
      </w:pPr>
    </w:p>
    <w:p w14:paraId="699BE89C">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02499FB5">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7F962D77">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日      期：2026年XXX月XXX日 </w:t>
      </w:r>
    </w:p>
    <w:p w14:paraId="07E4A78C">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b/>
          <w:color w:val="auto"/>
          <w:sz w:val="32"/>
          <w:szCs w:val="32"/>
          <w:highlight w:val="none"/>
        </w:rPr>
        <w:br w:type="page"/>
      </w:r>
    </w:p>
    <w:p w14:paraId="4FE6C04C">
      <w:pPr>
        <w:adjustRightInd w:val="0"/>
        <w:spacing w:line="360" w:lineRule="auto"/>
        <w:ind w:left="420" w:leftChars="200"/>
        <w:jc w:val="center"/>
        <w:rPr>
          <w:rStyle w:val="26"/>
          <w:rFonts w:hint="default" w:ascii="Times New Roman" w:hAnsi="Times New Roman" w:eastAsia="黑体" w:cs="Times New Roman"/>
          <w:color w:val="auto"/>
          <w:highlight w:val="none"/>
        </w:rPr>
      </w:pPr>
      <w:bookmarkStart w:id="106" w:name="_Toc15778"/>
      <w:bookmarkStart w:id="107" w:name="_Toc24079"/>
      <w:bookmarkStart w:id="108" w:name="_Toc1582"/>
      <w:bookmarkStart w:id="109" w:name="_Toc6968"/>
      <w:bookmarkStart w:id="110" w:name="_Toc91771176"/>
      <w:r>
        <w:rPr>
          <w:rFonts w:hint="default" w:ascii="Times New Roman" w:hAnsi="Times New Roman" w:eastAsia="黑体" w:cs="Times New Roman"/>
          <w:color w:val="auto"/>
          <w:sz w:val="36"/>
          <w:highlight w:val="none"/>
        </w:rPr>
        <w:t>第五章 评审方法</w:t>
      </w:r>
      <w:bookmarkEnd w:id="106"/>
      <w:bookmarkEnd w:id="107"/>
      <w:bookmarkEnd w:id="108"/>
      <w:bookmarkEnd w:id="109"/>
      <w:bookmarkEnd w:id="110"/>
    </w:p>
    <w:p w14:paraId="5B9DC46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询价小组在评审过程中，应当按规定履行职责和义务，不得违法评审、违反评审工作纪律。</w:t>
      </w:r>
    </w:p>
    <w:p w14:paraId="277E2E39">
      <w:pPr>
        <w:adjustRightInd w:val="0"/>
        <w:snapToGrid w:val="0"/>
        <w:spacing w:line="360" w:lineRule="auto"/>
        <w:ind w:firstLine="482" w:firstLineChars="200"/>
        <w:outlineLvl w:val="1"/>
        <w:rPr>
          <w:rFonts w:hint="default" w:ascii="Times New Roman" w:hAnsi="Times New Roman" w:cs="Times New Roman"/>
          <w:b/>
          <w:bCs/>
          <w:color w:val="auto"/>
          <w:sz w:val="24"/>
          <w:highlight w:val="none"/>
        </w:rPr>
      </w:pPr>
      <w:bookmarkStart w:id="111" w:name="_Toc2207"/>
      <w:bookmarkStart w:id="112" w:name="_Toc32464"/>
      <w:bookmarkStart w:id="113" w:name="_Toc91771177"/>
      <w:r>
        <w:rPr>
          <w:rFonts w:hint="default" w:ascii="Times New Roman" w:hAnsi="Times New Roman" w:cs="Times New Roman"/>
          <w:b/>
          <w:bCs/>
          <w:color w:val="auto"/>
          <w:sz w:val="24"/>
          <w:highlight w:val="none"/>
        </w:rPr>
        <w:t>一、询价程序</w:t>
      </w:r>
      <w:bookmarkEnd w:id="111"/>
      <w:bookmarkEnd w:id="112"/>
      <w:bookmarkEnd w:id="113"/>
    </w:p>
    <w:p w14:paraId="7866170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1．供应商签到并递交响应文件。供应商的法定代表人或其授权代表应按本文件规定的时间和地点准时参加询价，并携带本人身份证原件备查。</w:t>
      </w:r>
      <w:r>
        <w:rPr>
          <w:rFonts w:hint="default" w:ascii="Times New Roman" w:hAnsi="Times New Roman" w:cs="Times New Roman"/>
          <w:color w:val="auto"/>
          <w:sz w:val="24"/>
          <w:highlight w:val="none"/>
        </w:rPr>
        <w:t>（电子邮件递交的除外）</w:t>
      </w:r>
    </w:p>
    <w:p w14:paraId="7B39D297">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2．密封性检查。</w:t>
      </w:r>
    </w:p>
    <w:p w14:paraId="58606400">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3．在监督人员监督下，开启询价响应文件，宣读各供应商的报价，并做好相关记录。</w:t>
      </w:r>
    </w:p>
    <w:p w14:paraId="44F67E52">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4．询价小组按照询价文件的规定对供应商的响应文件进行资格性和符合性审查，未通过审查的不进入下一步评审。</w:t>
      </w:r>
    </w:p>
    <w:p w14:paraId="300D3F5E">
      <w:pPr>
        <w:adjustRightInd w:val="0"/>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bCs/>
          <w:color w:val="auto"/>
          <w:sz w:val="24"/>
          <w:highlight w:val="none"/>
        </w:rPr>
        <w:t>5. 询价小组按照询价文件的规定对资格性和符合性审查通过的供应商进行低于成本评审，认定为低于成本报价的供应商，作废标处理。</w:t>
      </w:r>
    </w:p>
    <w:p w14:paraId="1974C78A">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6．询价小组编写评审报告。询价小组从质量和服务均能满足采购文件实质性要求且</w:t>
      </w:r>
      <w:r>
        <w:rPr>
          <w:rFonts w:hint="default" w:ascii="Times New Roman" w:hAnsi="Times New Roman" w:cs="Times New Roman"/>
          <w:color w:val="auto"/>
          <w:sz w:val="24"/>
          <w:highlight w:val="none"/>
        </w:rPr>
        <w:t>通过</w:t>
      </w:r>
      <w:r>
        <w:rPr>
          <w:rFonts w:hint="default" w:ascii="Times New Roman" w:hAnsi="Times New Roman" w:cs="Times New Roman"/>
          <w:bCs/>
          <w:color w:val="auto"/>
          <w:sz w:val="24"/>
          <w:highlight w:val="none"/>
        </w:rPr>
        <w:t>资格性、符合性</w:t>
      </w:r>
      <w:r>
        <w:rPr>
          <w:rFonts w:hint="default" w:ascii="Times New Roman" w:hAnsi="Times New Roman" w:cs="Times New Roman"/>
          <w:color w:val="auto"/>
          <w:sz w:val="24"/>
          <w:highlight w:val="none"/>
        </w:rPr>
        <w:t>审查和低于成本评审</w:t>
      </w:r>
      <w:r>
        <w:rPr>
          <w:rFonts w:hint="default" w:ascii="Times New Roman" w:hAnsi="Times New Roman" w:cs="Times New Roman"/>
          <w:bCs/>
          <w:color w:val="auto"/>
          <w:sz w:val="24"/>
          <w:highlight w:val="none"/>
        </w:rPr>
        <w:t>的供应商中，按照供应商的报价由低到高排序，推荐成交候选供应商。供应商报价相同的，由询价小组自主确定推荐的成交候选供应商顺序。</w:t>
      </w:r>
    </w:p>
    <w:p w14:paraId="44DF5A04">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7．采购人</w:t>
      </w:r>
      <w:r>
        <w:rPr>
          <w:rFonts w:hint="default" w:ascii="Times New Roman" w:hAnsi="Times New Roman" w:cs="Times New Roman"/>
          <w:color w:val="auto"/>
          <w:sz w:val="24"/>
          <w:highlight w:val="none"/>
        </w:rPr>
        <w:t>在询价小组推荐的成交候选供应商中按照</w:t>
      </w:r>
      <w:r>
        <w:rPr>
          <w:rFonts w:hint="default" w:ascii="Times New Roman" w:hAnsi="Times New Roman" w:cs="Times New Roman"/>
          <w:bCs/>
          <w:color w:val="auto"/>
          <w:sz w:val="24"/>
          <w:highlight w:val="none"/>
        </w:rPr>
        <w:t>报价最低的原则确定成交供应商。</w:t>
      </w:r>
    </w:p>
    <w:p w14:paraId="252F80F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8．发布成交结果公告后发出成交通知书。</w:t>
      </w:r>
    </w:p>
    <w:p w14:paraId="2431098C">
      <w:pPr>
        <w:adjustRightInd w:val="0"/>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bCs/>
          <w:color w:val="auto"/>
          <w:sz w:val="24"/>
          <w:highlight w:val="none"/>
        </w:rPr>
        <w:t>9．成交供应商领取成交通知书后签订合同。</w:t>
      </w:r>
    </w:p>
    <w:p w14:paraId="0EE91C29">
      <w:pPr>
        <w:adjustRightInd w:val="0"/>
        <w:snapToGrid w:val="0"/>
        <w:spacing w:line="360" w:lineRule="auto"/>
        <w:ind w:firstLine="482" w:firstLineChars="200"/>
        <w:outlineLvl w:val="1"/>
        <w:rPr>
          <w:rFonts w:hint="default" w:ascii="Times New Roman" w:hAnsi="Times New Roman" w:cs="Times New Roman"/>
          <w:b/>
          <w:bCs/>
          <w:color w:val="auto"/>
          <w:sz w:val="24"/>
          <w:highlight w:val="none"/>
        </w:rPr>
      </w:pPr>
      <w:bookmarkStart w:id="114" w:name="_Toc29972"/>
      <w:bookmarkStart w:id="115" w:name="_Toc91771178"/>
      <w:bookmarkStart w:id="116" w:name="_Toc17731"/>
      <w:bookmarkStart w:id="117" w:name="_Toc91771179"/>
      <w:bookmarkStart w:id="118" w:name="_Toc14656"/>
      <w:bookmarkStart w:id="119" w:name="_Toc26769"/>
      <w:r>
        <w:rPr>
          <w:rFonts w:hint="default" w:ascii="Times New Roman" w:hAnsi="Times New Roman" w:cs="Times New Roman"/>
          <w:b/>
          <w:bCs/>
          <w:color w:val="auto"/>
          <w:sz w:val="24"/>
          <w:highlight w:val="none"/>
        </w:rPr>
        <w:t>二、评审程序、评审方法、评审标准</w:t>
      </w:r>
      <w:bookmarkEnd w:id="114"/>
      <w:bookmarkEnd w:id="115"/>
      <w:bookmarkEnd w:id="116"/>
    </w:p>
    <w:p w14:paraId="6C9725E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1．熟悉和理解询价文件。</w:t>
      </w:r>
    </w:p>
    <w:p w14:paraId="63EEBEB1">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6662119A">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2.资格性和符合性审查。</w:t>
      </w:r>
    </w:p>
    <w:p w14:paraId="3CCD0956">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2.1本项目需要询价小组进行资格性检查。</w:t>
      </w:r>
    </w:p>
    <w:p w14:paraId="72BD48A0">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6EE372C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57C4274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3．报价</w:t>
      </w:r>
      <w:r>
        <w:rPr>
          <w:rFonts w:hint="default" w:ascii="Times New Roman" w:hAnsi="Times New Roman" w:cs="Times New Roman"/>
          <w:color w:val="auto"/>
          <w:sz w:val="24"/>
          <w:highlight w:val="none"/>
        </w:rPr>
        <w:t>中的算术错误修正方法</w:t>
      </w:r>
      <w:r>
        <w:rPr>
          <w:rFonts w:hint="default" w:ascii="Times New Roman" w:hAnsi="Times New Roman" w:cs="Times New Roman"/>
          <w:bCs/>
          <w:color w:val="auto"/>
          <w:sz w:val="24"/>
          <w:highlight w:val="none"/>
        </w:rPr>
        <w:t>。</w:t>
      </w:r>
    </w:p>
    <w:p w14:paraId="1F83C15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9B8A831">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4．推荐成交候选供应商。</w:t>
      </w:r>
    </w:p>
    <w:p w14:paraId="67F8A9A3">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成交候选供应商应当排序。询价小组应当按照供应商的报价由低到高排序，推荐成交候选供应商。供应商报价相同的，由采购人随机抽取成交供应商。</w:t>
      </w:r>
    </w:p>
    <w:p w14:paraId="6DFAA4C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5．出具询价报告。询价报告应当包括下列内容：</w:t>
      </w:r>
    </w:p>
    <w:p w14:paraId="5596F32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（一）邀请供应商参加采购活动的具体方式和相关情况，以及参加采购活动的供应商名单；</w:t>
      </w:r>
    </w:p>
    <w:p w14:paraId="0487580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（二）评审日期和地点，询价小组成员名单；</w:t>
      </w:r>
    </w:p>
    <w:p w14:paraId="3CDC6D79">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（三）参加报价的供应商名单及报价情况和未参加报价的供应商名单及原因；</w:t>
      </w:r>
    </w:p>
    <w:p w14:paraId="24D077E4">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（四）评审情况记录和说明，包括对供应商的资格审查情况、供应商响应文件审查情况等；</w:t>
      </w:r>
    </w:p>
    <w:p w14:paraId="504F5E1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（五）推荐的成交候选供应商名单及理由。</w:t>
      </w:r>
    </w:p>
    <w:p w14:paraId="0F163C78">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6．询价小组在询价过程中，不得改变询价文件所确定的商务、技术和服务等要求、评审程序、评定成交的标准和合同文本等事项。</w:t>
      </w:r>
    </w:p>
    <w:p w14:paraId="108FAD42">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7．</w:t>
      </w:r>
      <w:r>
        <w:rPr>
          <w:rFonts w:hint="default" w:ascii="Times New Roman" w:hAnsi="Times New Roman" w:cs="Times New Roman"/>
          <w:color w:val="auto"/>
          <w:sz w:val="24"/>
          <w:highlight w:val="none"/>
        </w:rPr>
        <w:t>询价小组</w:t>
      </w:r>
      <w:r>
        <w:rPr>
          <w:rFonts w:hint="default" w:ascii="Times New Roman" w:hAnsi="Times New Roman" w:cs="Times New Roman"/>
          <w:bCs/>
          <w:color w:val="auto"/>
          <w:sz w:val="24"/>
          <w:highlight w:val="none"/>
        </w:rPr>
        <w:t>资格审查过程中，其成员对供应商资格是否符合规定存在争议的，应当以少数服从多数的原则处理。</w:t>
      </w:r>
    </w:p>
    <w:p w14:paraId="0D45E3E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486050">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6332E436">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供应商的澄清、说明或者更正材料应当采用书面形式，并由其法定代表人/主要负责人/本人或其授权代表签字或者加盖公章。</w:t>
      </w:r>
    </w:p>
    <w:p w14:paraId="12448A97">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9．出现下列情形之一的，终止询价采购活动：</w:t>
      </w:r>
    </w:p>
    <w:p w14:paraId="6C7752B1">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9.1因情况变化，不再符合规定的询价采购方式适用情形的；</w:t>
      </w:r>
    </w:p>
    <w:p w14:paraId="308A6F7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9.2出现影响采购公正的违法、违规行为的；</w:t>
      </w:r>
    </w:p>
    <w:p w14:paraId="592E0BFD">
      <w:pPr>
        <w:adjustRightInd w:val="0"/>
        <w:snapToGrid w:val="0"/>
        <w:spacing w:line="360" w:lineRule="auto"/>
        <w:ind w:left="120" w:leftChars="57" w:firstLine="360" w:firstLineChars="15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9.3在采购过程中符合竞争要求的供应商或者报价未超过采购预算的供应商不足3家的。</w:t>
      </w:r>
    </w:p>
    <w:p w14:paraId="59DE7EDF">
      <w:pPr>
        <w:adjustRightInd w:val="0"/>
        <w:snapToGrid w:val="0"/>
        <w:spacing w:line="360" w:lineRule="auto"/>
        <w:ind w:firstLine="482" w:firstLineChars="200"/>
        <w:outlineLvl w:val="1"/>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三、评审纪律</w:t>
      </w:r>
      <w:bookmarkEnd w:id="117"/>
      <w:bookmarkEnd w:id="118"/>
      <w:bookmarkEnd w:id="119"/>
    </w:p>
    <w:p w14:paraId="7A6EC48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1．询价小组在采购活动过程中，应当按规定履行职责和义务，不得违法评审、违反评审工作纪律。</w:t>
      </w:r>
    </w:p>
    <w:p w14:paraId="0FA97E9D">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2．评审过程在严格保密的情况下进行，任何单位和个人不得非法干预、影响询价过程和结果。</w:t>
      </w:r>
    </w:p>
    <w:p w14:paraId="31D24D2A">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3．询价小组成员以及与评审工作有关的人员不得泄露评审情况以及评审过程中获悉的国家秘密、商业秘密。</w:t>
      </w:r>
    </w:p>
    <w:p w14:paraId="7C06930A">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4．询价小组成员应当遵守下列工作纪律：</w:t>
      </w:r>
    </w:p>
    <w:p w14:paraId="3648E8BE">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4.1遵行本项目询价文件关于回避的规定。</w:t>
      </w:r>
    </w:p>
    <w:p w14:paraId="4604202E">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4C5B5B48">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4.3在评审过程中和评审结束后，不得记录、复制或带走任何评审资料，除因履行法律法规规定的义务外，不得向外界透露评审内容。</w:t>
      </w:r>
    </w:p>
    <w:p w14:paraId="6C3AACF1">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4.4服从评审现场采购组织单位的现场秩序管理，接受评审现场监督人员的合法监督。</w:t>
      </w:r>
    </w:p>
    <w:p w14:paraId="2211A485">
      <w:pPr>
        <w:adjustRightInd w:val="0"/>
        <w:snapToGrid w:val="0"/>
        <w:spacing w:line="360" w:lineRule="auto"/>
        <w:ind w:firstLine="480" w:firstLineChars="200"/>
        <w:rPr>
          <w:rFonts w:hint="default" w:ascii="Times New Roman" w:hAnsi="Times New Roman" w:cs="Times New Roman"/>
          <w:b/>
          <w:color w:val="auto"/>
          <w:sz w:val="36"/>
          <w:szCs w:val="36"/>
          <w:highlight w:val="none"/>
        </w:rPr>
      </w:pPr>
      <w:r>
        <w:rPr>
          <w:rFonts w:hint="default" w:ascii="Times New Roman" w:hAnsi="Times New Roman" w:cs="Times New Roman"/>
          <w:bCs/>
          <w:color w:val="auto"/>
          <w:sz w:val="24"/>
          <w:highlight w:val="none"/>
        </w:rPr>
        <w:t>4.5遵守有关廉洁自律规定，不得私下接触供应商，不得收受供应商及有关业务单位和个人的财物或好处，不得接受采购组织单位的请托。</w:t>
      </w:r>
      <w:bookmarkStart w:id="120" w:name="_Hlt101846155"/>
      <w:bookmarkEnd w:id="120"/>
      <w:bookmarkStart w:id="121" w:name="_Toc217446059"/>
      <w:bookmarkStart w:id="122" w:name="_Toc217446099"/>
    </w:p>
    <w:p w14:paraId="18313B59">
      <w:pPr>
        <w:spacing w:before="156" w:beforeLines="50" w:after="468" w:afterLines="150"/>
        <w:jc w:val="center"/>
        <w:outlineLvl w:val="0"/>
        <w:rPr>
          <w:rFonts w:hint="default" w:ascii="Times New Roman" w:hAnsi="Times New Roman" w:eastAsia="黑体" w:cs="Times New Roman"/>
          <w:color w:val="auto"/>
          <w:sz w:val="36"/>
          <w:highlight w:val="none"/>
        </w:rPr>
      </w:pPr>
      <w:r>
        <w:rPr>
          <w:rFonts w:hint="default" w:ascii="Times New Roman" w:hAnsi="Times New Roman" w:cs="Times New Roman"/>
          <w:b/>
          <w:color w:val="auto"/>
          <w:sz w:val="36"/>
          <w:szCs w:val="36"/>
          <w:highlight w:val="none"/>
        </w:rPr>
        <w:br w:type="page"/>
      </w:r>
      <w:bookmarkStart w:id="123" w:name="_Toc356"/>
      <w:bookmarkStart w:id="124" w:name="_Toc11319"/>
      <w:bookmarkStart w:id="125" w:name="_Toc7237"/>
      <w:bookmarkStart w:id="126" w:name="_Toc91771180"/>
      <w:bookmarkStart w:id="127" w:name="_Toc15515"/>
      <w:bookmarkStart w:id="128" w:name="_Toc16431"/>
      <w:r>
        <w:rPr>
          <w:rFonts w:hint="default" w:ascii="Times New Roman" w:hAnsi="Times New Roman" w:eastAsia="黑体" w:cs="Times New Roman"/>
          <w:color w:val="auto"/>
          <w:sz w:val="36"/>
          <w:highlight w:val="none"/>
        </w:rPr>
        <w:t>第六章 采购合同（草案）</w:t>
      </w:r>
      <w:bookmarkEnd w:id="123"/>
      <w:bookmarkEnd w:id="124"/>
      <w:bookmarkEnd w:id="125"/>
      <w:bookmarkEnd w:id="126"/>
      <w:bookmarkEnd w:id="127"/>
      <w:bookmarkEnd w:id="128"/>
    </w:p>
    <w:p w14:paraId="4F971433">
      <w:pPr>
        <w:jc w:val="left"/>
        <w:rPr>
          <w:rFonts w:eastAsia="黑体"/>
          <w:color w:val="auto"/>
          <w:highlight w:val="none"/>
        </w:rPr>
      </w:pPr>
    </w:p>
    <w:p w14:paraId="492C313E">
      <w:pPr>
        <w:pStyle w:val="5"/>
        <w:keepNext w:val="0"/>
        <w:keepLines w:val="0"/>
        <w:pageBreakBefore w:val="0"/>
        <w:widowControl/>
        <w:kinsoku/>
        <w:wordWrap/>
        <w:overflowPunct/>
        <w:topLinePunct w:val="0"/>
        <w:autoSpaceDE w:val="0"/>
        <w:autoSpaceDN w:val="0"/>
        <w:bidi w:val="0"/>
        <w:adjustRightInd w:val="0"/>
        <w:snapToGrid w:val="0"/>
        <w:spacing w:line="258" w:lineRule="auto"/>
        <w:jc w:val="center"/>
        <w:textAlignment w:val="baseline"/>
        <w:rPr>
          <w:rFonts w:hint="default" w:ascii="Times New Roman" w:hAnsi="Times New Roman" w:cs="Times New Roman"/>
          <w:color w:val="auto"/>
          <w:highlight w:val="none"/>
        </w:rPr>
      </w:pPr>
    </w:p>
    <w:p w14:paraId="4C19E710">
      <w:pPr>
        <w:pStyle w:val="5"/>
        <w:keepNext w:val="0"/>
        <w:keepLines w:val="0"/>
        <w:pageBreakBefore w:val="0"/>
        <w:widowControl/>
        <w:kinsoku/>
        <w:wordWrap/>
        <w:overflowPunct/>
        <w:topLinePunct w:val="0"/>
        <w:autoSpaceDE w:val="0"/>
        <w:autoSpaceDN w:val="0"/>
        <w:bidi w:val="0"/>
        <w:adjustRightInd w:val="0"/>
        <w:snapToGrid w:val="0"/>
        <w:spacing w:line="258" w:lineRule="auto"/>
        <w:jc w:val="center"/>
        <w:textAlignment w:val="baseline"/>
        <w:rPr>
          <w:rFonts w:hint="default" w:ascii="Times New Roman" w:hAnsi="Times New Roman" w:cs="Times New Roman"/>
          <w:color w:val="auto"/>
          <w:highlight w:val="none"/>
        </w:rPr>
      </w:pPr>
    </w:p>
    <w:p w14:paraId="58AFF65C">
      <w:pPr>
        <w:pStyle w:val="5"/>
        <w:keepNext w:val="0"/>
        <w:keepLines w:val="0"/>
        <w:pageBreakBefore w:val="0"/>
        <w:widowControl/>
        <w:kinsoku/>
        <w:wordWrap/>
        <w:overflowPunct/>
        <w:topLinePunct w:val="0"/>
        <w:autoSpaceDE w:val="0"/>
        <w:autoSpaceDN w:val="0"/>
        <w:bidi w:val="0"/>
        <w:adjustRightInd w:val="0"/>
        <w:snapToGrid w:val="0"/>
        <w:spacing w:line="258" w:lineRule="auto"/>
        <w:jc w:val="center"/>
        <w:textAlignment w:val="baseline"/>
        <w:rPr>
          <w:rFonts w:hint="default" w:ascii="Times New Roman" w:hAnsi="Times New Roman" w:cs="Times New Roman"/>
          <w:color w:val="auto"/>
          <w:highlight w:val="none"/>
        </w:rPr>
      </w:pPr>
    </w:p>
    <w:p w14:paraId="5CB04636">
      <w:pPr>
        <w:rPr>
          <w:rFonts w:hint="default" w:ascii="Times New Roman" w:hAnsi="Times New Roman" w:cs="Times New Roman"/>
          <w:color w:val="auto"/>
          <w:highlight w:val="none"/>
        </w:rPr>
      </w:pPr>
    </w:p>
    <w:p w14:paraId="386A2D9C">
      <w:pPr>
        <w:pStyle w:val="2"/>
        <w:rPr>
          <w:rFonts w:hint="default" w:ascii="Times New Roman" w:hAnsi="Times New Roman" w:cs="Times New Roman"/>
          <w:color w:val="auto"/>
          <w:highlight w:val="none"/>
        </w:rPr>
      </w:pPr>
    </w:p>
    <w:p w14:paraId="42137041">
      <w:pPr>
        <w:pStyle w:val="2"/>
        <w:rPr>
          <w:rFonts w:hint="default" w:ascii="Times New Roman" w:hAnsi="Times New Roman" w:cs="Times New Roman"/>
          <w:color w:val="auto"/>
          <w:highlight w:val="none"/>
        </w:rPr>
      </w:pPr>
    </w:p>
    <w:p w14:paraId="65FC36E5">
      <w:pPr>
        <w:pStyle w:val="2"/>
        <w:rPr>
          <w:rFonts w:hint="default" w:ascii="Times New Roman" w:hAnsi="Times New Roman" w:cs="Times New Roman"/>
          <w:color w:val="auto"/>
          <w:highlight w:val="none"/>
        </w:rPr>
      </w:pPr>
    </w:p>
    <w:p w14:paraId="0F95BBD1">
      <w:pPr>
        <w:pStyle w:val="2"/>
        <w:rPr>
          <w:rFonts w:hint="default" w:ascii="Times New Roman" w:hAnsi="Times New Roman" w:cs="Times New Roman"/>
          <w:color w:val="auto"/>
          <w:highlight w:val="none"/>
        </w:rPr>
      </w:pPr>
    </w:p>
    <w:p w14:paraId="5ED91742">
      <w:pPr>
        <w:pStyle w:val="2"/>
        <w:rPr>
          <w:rFonts w:hint="default" w:ascii="Times New Roman" w:hAnsi="Times New Roman" w:cs="Times New Roman"/>
          <w:color w:val="auto"/>
          <w:highlight w:val="none"/>
        </w:rPr>
      </w:pPr>
    </w:p>
    <w:p w14:paraId="568F20AF">
      <w:pPr>
        <w:pStyle w:val="2"/>
        <w:rPr>
          <w:rFonts w:hint="default" w:ascii="Times New Roman" w:hAnsi="Times New Roman" w:cs="Times New Roman"/>
          <w:color w:val="auto"/>
          <w:highlight w:val="none"/>
        </w:rPr>
      </w:pPr>
    </w:p>
    <w:p w14:paraId="2FC3DCC4">
      <w:pPr>
        <w:tabs>
          <w:tab w:val="center" w:pos="4212"/>
          <w:tab w:val="left" w:pos="5891"/>
        </w:tabs>
        <w:spacing w:line="276" w:lineRule="auto"/>
        <w:jc w:val="center"/>
        <w:rPr>
          <w:rFonts w:hint="eastAsia"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泸州市邻江全民健身中心建设项目</w:t>
      </w:r>
      <w:r>
        <w:rPr>
          <w:rFonts w:hint="eastAsia" w:cs="Times New Roman"/>
          <w:b/>
          <w:bCs/>
          <w:color w:val="auto"/>
          <w:sz w:val="44"/>
          <w:szCs w:val="44"/>
          <w:highlight w:val="none"/>
          <w:lang w:val="en-US" w:eastAsia="zh-CN"/>
        </w:rPr>
        <w:t>电梯</w:t>
      </w:r>
    </w:p>
    <w:p w14:paraId="04FF4F20">
      <w:pPr>
        <w:tabs>
          <w:tab w:val="center" w:pos="4212"/>
          <w:tab w:val="left" w:pos="5891"/>
        </w:tabs>
        <w:spacing w:line="276" w:lineRule="auto"/>
        <w:jc w:val="center"/>
        <w:rPr>
          <w:rFonts w:hint="default"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采购</w:t>
      </w:r>
      <w:r>
        <w:rPr>
          <w:rFonts w:hint="default" w:ascii="Times New Roman" w:hAnsi="Times New Roman" w:eastAsia="宋体" w:cs="Times New Roman"/>
          <w:b/>
          <w:bCs/>
          <w:color w:val="auto"/>
          <w:sz w:val="44"/>
          <w:szCs w:val="44"/>
          <w:highlight w:val="none"/>
          <w:lang w:val="en-US" w:eastAsia="zh-CN"/>
        </w:rPr>
        <w:t>合同</w:t>
      </w:r>
    </w:p>
    <w:p w14:paraId="1E3E9BF7">
      <w:pPr>
        <w:pStyle w:val="5"/>
        <w:keepNext w:val="0"/>
        <w:keepLines w:val="0"/>
        <w:pageBreakBefore w:val="0"/>
        <w:widowControl/>
        <w:kinsoku/>
        <w:wordWrap/>
        <w:overflowPunct/>
        <w:topLinePunct w:val="0"/>
        <w:autoSpaceDE w:val="0"/>
        <w:autoSpaceDN w:val="0"/>
        <w:bidi w:val="0"/>
        <w:adjustRightInd w:val="0"/>
        <w:snapToGrid w:val="0"/>
        <w:spacing w:line="343" w:lineRule="auto"/>
        <w:jc w:val="both"/>
        <w:textAlignment w:val="baseline"/>
        <w:rPr>
          <w:rFonts w:hint="default" w:ascii="Times New Roman" w:hAnsi="Times New Roman" w:cs="Times New Roman"/>
          <w:color w:val="auto"/>
          <w:highlight w:val="none"/>
        </w:rPr>
      </w:pPr>
    </w:p>
    <w:p w14:paraId="4CC08F99">
      <w:pPr>
        <w:pStyle w:val="5"/>
        <w:keepNext w:val="0"/>
        <w:keepLines w:val="0"/>
        <w:pageBreakBefore w:val="0"/>
        <w:widowControl/>
        <w:kinsoku/>
        <w:wordWrap/>
        <w:overflowPunct/>
        <w:topLinePunct w:val="0"/>
        <w:autoSpaceDE w:val="0"/>
        <w:autoSpaceDN w:val="0"/>
        <w:bidi w:val="0"/>
        <w:adjustRightInd w:val="0"/>
        <w:snapToGrid w:val="0"/>
        <w:spacing w:line="343" w:lineRule="auto"/>
        <w:jc w:val="both"/>
        <w:textAlignment w:val="baseline"/>
        <w:rPr>
          <w:rFonts w:hint="default" w:ascii="Times New Roman" w:hAnsi="Times New Roman" w:cs="Times New Roman"/>
          <w:color w:val="auto"/>
          <w:highlight w:val="none"/>
        </w:rPr>
      </w:pPr>
    </w:p>
    <w:p w14:paraId="12ADC4EB">
      <w:pPr>
        <w:pStyle w:val="5"/>
        <w:keepNext w:val="0"/>
        <w:keepLines w:val="0"/>
        <w:pageBreakBefore w:val="0"/>
        <w:widowControl/>
        <w:kinsoku/>
        <w:wordWrap/>
        <w:overflowPunct/>
        <w:topLinePunct w:val="0"/>
        <w:autoSpaceDE w:val="0"/>
        <w:autoSpaceDN w:val="0"/>
        <w:bidi w:val="0"/>
        <w:adjustRightInd w:val="0"/>
        <w:snapToGrid w:val="0"/>
        <w:spacing w:line="253" w:lineRule="auto"/>
        <w:jc w:val="both"/>
        <w:textAlignment w:val="baseline"/>
        <w:rPr>
          <w:rFonts w:hint="default" w:ascii="Times New Roman" w:hAnsi="Times New Roman" w:cs="Times New Roman"/>
          <w:color w:val="auto"/>
          <w:highlight w:val="none"/>
        </w:rPr>
      </w:pPr>
    </w:p>
    <w:p w14:paraId="37EF24A0">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70FACD80">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28E333A7">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0648D0B3">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5B562330">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1A0E9C98">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2D7E7769">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0F10B38B">
      <w:pPr>
        <w:pStyle w:val="5"/>
        <w:keepNext w:val="0"/>
        <w:keepLines w:val="0"/>
        <w:pageBreakBefore w:val="0"/>
        <w:widowControl/>
        <w:kinsoku/>
        <w:wordWrap/>
        <w:overflowPunct/>
        <w:topLinePunct w:val="0"/>
        <w:autoSpaceDE w:val="0"/>
        <w:autoSpaceDN w:val="0"/>
        <w:bidi w:val="0"/>
        <w:adjustRightInd w:val="0"/>
        <w:snapToGrid w:val="0"/>
        <w:spacing w:line="254" w:lineRule="auto"/>
        <w:jc w:val="both"/>
        <w:textAlignment w:val="baseline"/>
        <w:rPr>
          <w:rFonts w:hint="default" w:ascii="Times New Roman" w:hAnsi="Times New Roman" w:cs="Times New Roman"/>
          <w:color w:val="auto"/>
          <w:highlight w:val="none"/>
        </w:rPr>
      </w:pPr>
    </w:p>
    <w:p w14:paraId="528A2886">
      <w:pPr>
        <w:tabs>
          <w:tab w:val="left" w:pos="825"/>
        </w:tabs>
        <w:spacing w:line="560" w:lineRule="exact"/>
        <w:ind w:leftChars="400" w:firstLine="840" w:firstLineChars="300"/>
        <w:rPr>
          <w:rFonts w:hint="default" w:ascii="Times New Roman" w:hAnsi="Times New Roman" w:cs="Times New Roman"/>
          <w:color w:val="auto"/>
          <w:sz w:val="28"/>
          <w:szCs w:val="28"/>
          <w:highlight w:val="none"/>
          <w:u w:val="single"/>
          <w:lang w:val="en-US" w:eastAsia="zh-CN"/>
        </w:rPr>
      </w:pPr>
      <w:r>
        <w:rPr>
          <w:rFonts w:hint="default" w:ascii="Times New Roman" w:hAnsi="Times New Roman" w:cs="Times New Roman"/>
          <w:color w:val="auto"/>
          <w:sz w:val="28"/>
          <w:szCs w:val="28"/>
          <w:highlight w:val="none"/>
        </w:rPr>
        <w:t>采购方（甲方）</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u w:val="single"/>
          <w:lang w:val="en-US" w:eastAsia="zh-CN"/>
        </w:rPr>
        <w:t>泸州盛江国诚供应链管理有限公司</w:t>
      </w:r>
    </w:p>
    <w:p w14:paraId="57459C38">
      <w:pPr>
        <w:tabs>
          <w:tab w:val="left" w:pos="825"/>
        </w:tabs>
        <w:spacing w:line="560" w:lineRule="exact"/>
        <w:ind w:leftChars="400" w:firstLine="840" w:firstLineChars="300"/>
        <w:rPr>
          <w:rFonts w:hint="default" w:ascii="Times New Roman" w:hAnsi="Times New Roman" w:cs="Times New Roman"/>
          <w:color w:val="auto"/>
          <w:sz w:val="28"/>
          <w:szCs w:val="28"/>
          <w:highlight w:val="none"/>
          <w:u w:val="single"/>
          <w:lang w:val="en-US" w:eastAsia="zh-CN"/>
        </w:rPr>
      </w:pPr>
      <w:r>
        <w:rPr>
          <w:rFonts w:hint="default" w:ascii="Times New Roman" w:hAnsi="Times New Roman" w:cs="Times New Roman"/>
          <w:color w:val="auto"/>
          <w:sz w:val="28"/>
          <w:szCs w:val="28"/>
          <w:highlight w:val="none"/>
        </w:rPr>
        <w:t>供货方（乙方）</w:t>
      </w:r>
      <w:r>
        <w:rPr>
          <w:rFonts w:hint="default" w:ascii="Times New Roman" w:hAns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u w:val="single"/>
          <w:lang w:val="en-US" w:eastAsia="zh-CN"/>
        </w:rPr>
        <w:t xml:space="preserve"> </w:t>
      </w:r>
    </w:p>
    <w:p w14:paraId="0AD0BBF7">
      <w:pPr>
        <w:tabs>
          <w:tab w:val="left" w:pos="825"/>
        </w:tabs>
        <w:spacing w:line="560" w:lineRule="exact"/>
        <w:ind w:leftChars="400" w:firstLine="840" w:firstLineChars="300"/>
        <w:rPr>
          <w:rFonts w:hint="eastAsia" w:cs="Times New Roman"/>
          <w:color w:val="auto"/>
          <w:sz w:val="28"/>
          <w:szCs w:val="28"/>
          <w:highlight w:val="none"/>
          <w:u w:val="single"/>
          <w:lang w:val="en-US" w:eastAsia="zh-CN"/>
        </w:rPr>
      </w:pPr>
      <w:r>
        <w:rPr>
          <w:rFonts w:hint="default" w:ascii="Times New Roman" w:hAnsi="Times New Roman" w:cs="Times New Roman"/>
          <w:color w:val="auto"/>
          <w:sz w:val="28"/>
          <w:szCs w:val="28"/>
          <w:highlight w:val="none"/>
          <w:u w:val="none"/>
          <w:lang w:eastAsia="zh-CN"/>
        </w:rPr>
        <w:t>合同编号：</w:t>
      </w:r>
      <w:r>
        <w:rPr>
          <w:rFonts w:hint="eastAsia" w:ascii="Times New Roman" w:hAnsi="Times New Roman" w:cs="Times New Roman"/>
          <w:color w:val="auto"/>
          <w:sz w:val="28"/>
          <w:szCs w:val="28"/>
          <w:highlight w:val="none"/>
          <w:u w:val="single"/>
          <w:lang w:val="en-US" w:eastAsia="zh-CN"/>
        </w:rPr>
        <w:t>GCGS2026CG03</w:t>
      </w:r>
      <w:r>
        <w:rPr>
          <w:rFonts w:hint="eastAsia" w:cs="Times New Roman"/>
          <w:color w:val="auto"/>
          <w:sz w:val="28"/>
          <w:szCs w:val="28"/>
          <w:highlight w:val="none"/>
          <w:u w:val="single"/>
          <w:lang w:val="en-US" w:eastAsia="zh-CN"/>
        </w:rPr>
        <w:t>**</w:t>
      </w:r>
    </w:p>
    <w:p w14:paraId="15C1D3FA">
      <w:pPr>
        <w:tabs>
          <w:tab w:val="left" w:pos="825"/>
        </w:tabs>
        <w:spacing w:line="560" w:lineRule="exact"/>
        <w:ind w:leftChars="400" w:firstLine="840" w:firstLineChars="300"/>
        <w:rPr>
          <w:rFonts w:hint="default" w:ascii="Times New Roman" w:hAnsi="Times New Roman" w:eastAsia="宋体" w:cs="Times New Roman"/>
          <w:color w:val="auto"/>
          <w:sz w:val="28"/>
          <w:szCs w:val="28"/>
          <w:highlight w:val="none"/>
          <w:u w:val="none"/>
          <w:lang w:eastAsia="zh-CN"/>
        </w:rPr>
      </w:pPr>
      <w:r>
        <w:rPr>
          <w:rFonts w:hint="default" w:ascii="Times New Roman" w:hAnsi="Times New Roman" w:cs="Times New Roman"/>
          <w:color w:val="auto"/>
          <w:sz w:val="28"/>
          <w:szCs w:val="28"/>
          <w:highlight w:val="none"/>
        </w:rPr>
        <w:t>签订地点：</w:t>
      </w:r>
      <w:r>
        <w:rPr>
          <w:rFonts w:hint="default" w:ascii="Times New Roman" w:hAnsi="Times New Roman" w:cs="Times New Roman"/>
          <w:color w:val="auto"/>
          <w:sz w:val="28"/>
          <w:szCs w:val="28"/>
          <w:highlight w:val="none"/>
          <w:u w:val="single"/>
        </w:rPr>
        <w:t>四川省泸州市</w:t>
      </w:r>
      <w:r>
        <w:rPr>
          <w:rFonts w:hint="default" w:ascii="Times New Roman" w:hAnsi="Times New Roman" w:cs="Times New Roman"/>
          <w:color w:val="auto"/>
          <w:sz w:val="28"/>
          <w:szCs w:val="28"/>
          <w:highlight w:val="none"/>
          <w:u w:val="single"/>
          <w:lang w:eastAsia="zh-CN"/>
        </w:rPr>
        <w:t>江阳区</w:t>
      </w:r>
    </w:p>
    <w:p w14:paraId="5EED7F12">
      <w:pPr>
        <w:tabs>
          <w:tab w:val="left" w:pos="825"/>
        </w:tabs>
        <w:spacing w:line="560" w:lineRule="exact"/>
        <w:ind w:leftChars="400" w:firstLine="840" w:firstLineChars="300"/>
        <w:rPr>
          <w:rFonts w:hint="default" w:ascii="Times New Roman" w:hAnsi="Times New Roman" w:eastAsia="宋体" w:cs="Times New Roman"/>
          <w:color w:val="auto"/>
          <w:sz w:val="37"/>
          <w:szCs w:val="37"/>
          <w:highlight w:val="none"/>
          <w:u w:val="single"/>
        </w:rPr>
        <w:sectPr>
          <w:type w:val="continuous"/>
          <w:pgSz w:w="11910" w:h="16840"/>
          <w:pgMar w:top="1247" w:right="1701" w:bottom="1247" w:left="1134" w:header="0" w:footer="0" w:gutter="0"/>
          <w:cols w:space="720" w:num="1"/>
        </w:sectPr>
      </w:pPr>
      <w:r>
        <w:rPr>
          <w:rFonts w:hint="eastAsia" w:ascii="Times New Roman" w:hAnsi="Times New Roman" w:eastAsia="宋体" w:cs="Times New Roman"/>
          <w:color w:val="auto"/>
          <w:sz w:val="28"/>
          <w:szCs w:val="28"/>
          <w:highlight w:val="none"/>
          <w:u w:val="none"/>
          <w:lang w:val="en-US" w:eastAsia="zh-CN"/>
        </w:rPr>
        <w:t xml:space="preserve">                                  </w:t>
      </w:r>
      <w:r>
        <w:rPr>
          <w:rFonts w:hint="default" w:ascii="Times New Roman" w:hAnsi="Times New Roman" w:cs="Times New Roman"/>
          <w:color w:val="auto"/>
          <w:sz w:val="28"/>
          <w:szCs w:val="28"/>
          <w:highlight w:val="none"/>
          <w:u w:val="none"/>
        </w:rPr>
        <w:t>202</w:t>
      </w:r>
      <w:r>
        <w:rPr>
          <w:rFonts w:hint="eastAsia" w:ascii="Times New Roman" w:hAnsi="Times New Roman" w:cs="Times New Roman"/>
          <w:color w:val="auto"/>
          <w:sz w:val="28"/>
          <w:szCs w:val="28"/>
          <w:highlight w:val="none"/>
          <w:u w:val="none"/>
          <w:lang w:val="en-US" w:eastAsia="zh-CN"/>
        </w:rPr>
        <w:t>6</w:t>
      </w:r>
      <w:r>
        <w:rPr>
          <w:rFonts w:hint="default" w:ascii="Times New Roman" w:hAnsi="Times New Roman" w:cs="Times New Roman"/>
          <w:color w:val="auto"/>
          <w:sz w:val="28"/>
          <w:szCs w:val="28"/>
          <w:highlight w:val="none"/>
          <w:u w:val="none"/>
        </w:rPr>
        <w:t>年</w:t>
      </w:r>
      <w:r>
        <w:rPr>
          <w:rFonts w:hint="eastAsia" w:ascii="Times New Roman" w:hAnsi="Times New Roman" w:cs="Times New Roman"/>
          <w:color w:val="auto"/>
          <w:sz w:val="28"/>
          <w:szCs w:val="28"/>
          <w:highlight w:val="none"/>
          <w:u w:val="none"/>
          <w:lang w:val="en-US" w:eastAsia="zh-CN"/>
        </w:rPr>
        <w:t>**</w:t>
      </w:r>
      <w:r>
        <w:rPr>
          <w:rFonts w:hint="default" w:ascii="Times New Roman" w:hAnsi="Times New Roman" w:cs="Times New Roman"/>
          <w:color w:val="auto"/>
          <w:sz w:val="28"/>
          <w:szCs w:val="28"/>
          <w:highlight w:val="none"/>
          <w:u w:val="none"/>
        </w:rPr>
        <w:t>月</w:t>
      </w:r>
    </w:p>
    <w:p w14:paraId="3627A13F">
      <w:pPr>
        <w:pageBreakBefore w:val="0"/>
        <w:kinsoku/>
        <w:wordWrap/>
        <w:overflowPunct/>
        <w:topLinePunct w:val="0"/>
        <w:bidi w:val="0"/>
        <w:snapToGrid/>
        <w:spacing w:line="240" w:lineRule="auto"/>
        <w:jc w:val="center"/>
        <w:rPr>
          <w:rFonts w:hint="default" w:ascii="Times New Roman" w:hAnsi="Times New Roman" w:eastAsia="Arial" w:cs="Times New Roman"/>
          <w:b/>
          <w:bCs/>
          <w:color w:val="auto"/>
          <w:sz w:val="32"/>
          <w:szCs w:val="32"/>
          <w:highlight w:val="none"/>
          <w:lang w:eastAsia="zh-CN" w:bidi="ar"/>
        </w:rPr>
      </w:pPr>
      <w:r>
        <w:rPr>
          <w:rFonts w:hint="default" w:ascii="Times New Roman" w:hAnsi="Times New Roman" w:eastAsia="Arial" w:cs="Times New Roman"/>
          <w:b/>
          <w:bCs/>
          <w:color w:val="auto"/>
          <w:sz w:val="32"/>
          <w:szCs w:val="32"/>
          <w:highlight w:val="none"/>
          <w:lang w:val="en-US" w:eastAsia="zh-CN" w:bidi="ar"/>
        </w:rPr>
        <w:t>泸州市邻江全民健身中心建设项目电梯采购</w:t>
      </w:r>
      <w:r>
        <w:rPr>
          <w:rFonts w:hint="default" w:ascii="Times New Roman" w:hAnsi="Times New Roman" w:eastAsia="Arial" w:cs="Times New Roman"/>
          <w:b/>
          <w:bCs/>
          <w:color w:val="auto"/>
          <w:sz w:val="32"/>
          <w:szCs w:val="32"/>
          <w:highlight w:val="none"/>
          <w:lang w:eastAsia="zh-CN" w:bidi="ar"/>
        </w:rPr>
        <w:t>合同</w:t>
      </w:r>
    </w:p>
    <w:p w14:paraId="184C9DF9">
      <w:pPr>
        <w:spacing w:line="400" w:lineRule="exact"/>
        <w:rPr>
          <w:rFonts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（采购人）</w:t>
      </w:r>
      <w:r>
        <w:rPr>
          <w:rFonts w:hint="default" w:ascii="Times New Roman" w:hAnsi="Times New Roman" w:cs="Times New Roman"/>
          <w:b/>
          <w:color w:val="auto"/>
          <w:sz w:val="24"/>
          <w:highlight w:val="none"/>
        </w:rPr>
        <w:t>甲方：</w:t>
      </w:r>
      <w:r>
        <w:rPr>
          <w:rFonts w:hint="default" w:ascii="Times New Roman" w:hAnsi="Times New Roman" w:cs="Times New Roman"/>
          <w:b/>
          <w:color w:val="auto"/>
          <w:sz w:val="24"/>
          <w:highlight w:val="none"/>
          <w:u w:val="single"/>
        </w:rPr>
        <w:t>泸州</w:t>
      </w:r>
      <w:r>
        <w:rPr>
          <w:rFonts w:hint="default" w:ascii="Times New Roman" w:hAnsi="Times New Roman" w:cs="Times New Roman"/>
          <w:b/>
          <w:color w:val="auto"/>
          <w:sz w:val="24"/>
          <w:highlight w:val="none"/>
          <w:u w:val="single"/>
          <w:lang w:val="en-US" w:eastAsia="zh-CN"/>
        </w:rPr>
        <w:t>盛江国诚供应链管理</w:t>
      </w:r>
      <w:r>
        <w:rPr>
          <w:rFonts w:hint="default" w:ascii="Times New Roman" w:hAnsi="Times New Roman" w:cs="Times New Roman"/>
          <w:b/>
          <w:color w:val="auto"/>
          <w:sz w:val="24"/>
          <w:highlight w:val="none"/>
          <w:u w:val="single"/>
        </w:rPr>
        <w:t>有限公司</w:t>
      </w:r>
    </w:p>
    <w:p w14:paraId="06225D72">
      <w:pPr>
        <w:spacing w:line="400" w:lineRule="exact"/>
        <w:rPr>
          <w:rFonts w:hint="default" w:ascii="Times New Roman" w:hAnsi="Times New Roman" w:eastAsia="宋体" w:cs="Times New Roman"/>
          <w:b/>
          <w:color w:val="auto"/>
          <w:sz w:val="24"/>
          <w:highlight w:val="none"/>
          <w:u w:val="single"/>
          <w:lang w:val="en-US" w:eastAsia="zh-CN"/>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供货方</w:t>
      </w:r>
      <w:r>
        <w:rPr>
          <w:rFonts w:hint="default" w:ascii="Times New Roman" w:hAnsi="Times New Roman" w:cs="Times New Roman"/>
          <w:color w:val="auto"/>
          <w:sz w:val="24"/>
          <w:highlight w:val="none"/>
        </w:rPr>
        <w:t>）</w:t>
      </w:r>
      <w:r>
        <w:rPr>
          <w:rFonts w:hint="default" w:ascii="Times New Roman" w:hAnsi="Times New Roman" w:cs="Times New Roman"/>
          <w:b/>
          <w:color w:val="auto"/>
          <w:sz w:val="24"/>
          <w:highlight w:val="none"/>
        </w:rPr>
        <w:t>乙方：</w:t>
      </w:r>
      <w:r>
        <w:rPr>
          <w:rFonts w:hint="eastAsia" w:ascii="Times New Roman" w:hAnsi="Times New Roman" w:cs="Times New Roman"/>
          <w:b/>
          <w:color w:val="auto"/>
          <w:sz w:val="24"/>
          <w:highlight w:val="none"/>
          <w:u w:val="single"/>
          <w:lang w:val="en-US" w:eastAsia="zh-CN"/>
        </w:rPr>
        <w:t xml:space="preserve">                              </w:t>
      </w:r>
      <w:r>
        <w:rPr>
          <w:rFonts w:hint="eastAsia" w:ascii="Times New Roman" w:hAnsi="Times New Roman" w:cs="Times New Roman"/>
          <w:b/>
          <w:color w:val="auto"/>
          <w:sz w:val="24"/>
          <w:highlight w:val="none"/>
          <w:lang w:val="en-US" w:eastAsia="zh-CN"/>
        </w:rPr>
        <w:t xml:space="preserve"> </w:t>
      </w:r>
    </w:p>
    <w:p w14:paraId="1A7062DB">
      <w:pPr>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就</w:t>
      </w:r>
      <w:r>
        <w:rPr>
          <w:rFonts w:hint="default" w:ascii="Times New Roman" w:hAnsi="Times New Roman" w:eastAsia="宋体" w:cs="Times New Roman"/>
          <w:snapToGrid/>
          <w:color w:val="auto"/>
          <w:kern w:val="2"/>
          <w:sz w:val="24"/>
          <w:szCs w:val="24"/>
          <w:highlight w:val="none"/>
          <w:lang w:val="en-US" w:eastAsia="zh-CN"/>
        </w:rPr>
        <w:t>泸州市邻江全民健身中心建设项目电梯</w:t>
      </w:r>
      <w:r>
        <w:rPr>
          <w:rFonts w:hint="default" w:ascii="Times New Roman" w:hAnsi="Times New Roman" w:eastAsia="宋体" w:cs="Times New Roman"/>
          <w:snapToGrid/>
          <w:color w:val="auto"/>
          <w:kern w:val="2"/>
          <w:sz w:val="24"/>
          <w:szCs w:val="24"/>
          <w:highlight w:val="none"/>
          <w:lang w:eastAsia="zh-CN"/>
        </w:rPr>
        <w:t>采购事宜，根据《中华人民共和国民法典》等法律法规规定，甲、乙双方充分协商，特订立本合同。</w:t>
      </w:r>
    </w:p>
    <w:p w14:paraId="1A2119C5">
      <w:pPr>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一、项目清单及合同金额</w:t>
      </w:r>
    </w:p>
    <w:p w14:paraId="31940697">
      <w:pPr>
        <w:pageBreakBefore w:val="0"/>
        <w:widowControl w:val="0"/>
        <w:kinsoku/>
        <w:wordWrap/>
        <w:overflowPunct/>
        <w:topLinePunct w:val="0"/>
        <w:autoSpaceDE/>
        <w:autoSpaceDN/>
        <w:bidi w:val="0"/>
        <w:adjustRightInd/>
        <w:snapToGrid/>
        <w:spacing w:line="40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1.项目名称：</w:t>
      </w:r>
      <w:r>
        <w:rPr>
          <w:rFonts w:hint="default" w:ascii="Times New Roman" w:hAnsi="Times New Roman" w:eastAsia="宋体" w:cs="Times New Roman"/>
          <w:snapToGrid/>
          <w:color w:val="auto"/>
          <w:kern w:val="2"/>
          <w:sz w:val="24"/>
          <w:szCs w:val="24"/>
          <w:highlight w:val="none"/>
          <w:u w:val="single"/>
          <w:lang w:val="en-US" w:eastAsia="zh-CN"/>
        </w:rPr>
        <w:t>泸州市邻江全民健身中心建设项目电梯采购</w:t>
      </w:r>
      <w:r>
        <w:rPr>
          <w:rFonts w:hint="eastAsia" w:ascii="Times New Roman" w:hAnsi="Times New Roman" w:eastAsia="宋体" w:cs="Times New Roman"/>
          <w:snapToGrid/>
          <w:color w:val="auto"/>
          <w:kern w:val="2"/>
          <w:sz w:val="24"/>
          <w:szCs w:val="24"/>
          <w:highlight w:val="none"/>
          <w:u w:val="single"/>
          <w:lang w:val="en-US" w:eastAsia="zh-CN"/>
        </w:rPr>
        <w:t>项目</w:t>
      </w:r>
      <w:r>
        <w:rPr>
          <w:rFonts w:hint="default" w:ascii="Times New Roman" w:hAnsi="Times New Roman" w:eastAsia="宋体" w:cs="Times New Roman"/>
          <w:snapToGrid/>
          <w:color w:val="auto"/>
          <w:kern w:val="2"/>
          <w:sz w:val="24"/>
          <w:szCs w:val="24"/>
          <w:highlight w:val="none"/>
          <w:lang w:eastAsia="zh-CN"/>
        </w:rPr>
        <w:t>。</w:t>
      </w:r>
    </w:p>
    <w:p w14:paraId="6C6378C8">
      <w:pPr>
        <w:pageBreakBefore w:val="0"/>
        <w:widowControl w:val="0"/>
        <w:kinsoku/>
        <w:wordWrap/>
        <w:overflowPunct/>
        <w:topLinePunct w:val="0"/>
        <w:autoSpaceDE/>
        <w:autoSpaceDN/>
        <w:bidi w:val="0"/>
        <w:adjustRightInd/>
        <w:snapToGrid/>
        <w:spacing w:line="240" w:lineRule="auto"/>
        <w:ind w:left="420" w:leftChars="200" w:firstLine="0" w:firstLineChars="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2.具体内容：</w:t>
      </w:r>
    </w:p>
    <w:tbl>
      <w:tblPr>
        <w:tblStyle w:val="14"/>
        <w:tblW w:w="90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1"/>
        <w:gridCol w:w="2461"/>
        <w:gridCol w:w="808"/>
        <w:gridCol w:w="949"/>
        <w:gridCol w:w="1114"/>
        <w:gridCol w:w="1172"/>
        <w:gridCol w:w="1922"/>
      </w:tblGrid>
      <w:tr w14:paraId="2CFA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AD753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14:paraId="0EBCB8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材料名称</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3A21F4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16E59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114" w:type="dxa"/>
            <w:tcBorders>
              <w:top w:val="single" w:color="000000" w:sz="4" w:space="0"/>
              <w:left w:val="single" w:color="000000" w:sz="4" w:space="0"/>
              <w:right w:val="single" w:color="000000" w:sz="4" w:space="0"/>
            </w:tcBorders>
            <w:noWrap w:val="0"/>
            <w:vAlign w:val="center"/>
          </w:tcPr>
          <w:p w14:paraId="64CDA4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不含税单价</w:t>
            </w:r>
          </w:p>
          <w:p w14:paraId="3103F3A1">
            <w:pPr>
              <w:pStyle w:val="5"/>
              <w:jc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（元）</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3156A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不含税总价</w:t>
            </w:r>
          </w:p>
          <w:p w14:paraId="4643C481">
            <w:pPr>
              <w:pStyle w:val="5"/>
              <w:jc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（元）</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5A5AC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1B5E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21" w:type="dxa"/>
            <w:tcBorders>
              <w:top w:val="single" w:color="000000" w:sz="8" w:space="0"/>
              <w:left w:val="single" w:color="000000" w:sz="8" w:space="0"/>
              <w:bottom w:val="single" w:color="000000" w:sz="4" w:space="0"/>
              <w:right w:val="single" w:color="000000" w:sz="4" w:space="0"/>
            </w:tcBorders>
            <w:noWrap w:val="0"/>
            <w:vAlign w:val="center"/>
          </w:tcPr>
          <w:p w14:paraId="378714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461" w:type="dxa"/>
            <w:tcBorders>
              <w:top w:val="single" w:color="000000" w:sz="8" w:space="0"/>
              <w:left w:val="single" w:color="000000" w:sz="4" w:space="0"/>
              <w:bottom w:val="single" w:color="000000" w:sz="4" w:space="0"/>
              <w:right w:val="single" w:color="000000" w:sz="4" w:space="0"/>
            </w:tcBorders>
            <w:noWrap w:val="0"/>
            <w:vAlign w:val="center"/>
          </w:tcPr>
          <w:p w14:paraId="1BF778DA">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电梯</w:t>
            </w:r>
          </w:p>
        </w:tc>
        <w:tc>
          <w:tcPr>
            <w:tcW w:w="808" w:type="dxa"/>
            <w:tcBorders>
              <w:top w:val="single" w:color="000000" w:sz="8" w:space="0"/>
              <w:left w:val="single" w:color="000000" w:sz="4" w:space="0"/>
              <w:bottom w:val="single" w:color="000000" w:sz="4" w:space="0"/>
              <w:right w:val="single" w:color="000000" w:sz="4" w:space="0"/>
            </w:tcBorders>
            <w:noWrap w:val="0"/>
            <w:vAlign w:val="center"/>
          </w:tcPr>
          <w:p w14:paraId="46C695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台</w:t>
            </w:r>
          </w:p>
        </w:tc>
        <w:tc>
          <w:tcPr>
            <w:tcW w:w="949" w:type="dxa"/>
            <w:tcBorders>
              <w:top w:val="single" w:color="000000" w:sz="8" w:space="0"/>
              <w:left w:val="single" w:color="000000" w:sz="4" w:space="0"/>
              <w:bottom w:val="single" w:color="000000" w:sz="4" w:space="0"/>
              <w:right w:val="single" w:color="000000" w:sz="4" w:space="0"/>
            </w:tcBorders>
            <w:noWrap w:val="0"/>
            <w:vAlign w:val="center"/>
          </w:tcPr>
          <w:p w14:paraId="28BFFD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1</w:t>
            </w:r>
          </w:p>
        </w:tc>
        <w:tc>
          <w:tcPr>
            <w:tcW w:w="1114" w:type="dxa"/>
            <w:tcBorders>
              <w:top w:val="single" w:color="000000" w:sz="8" w:space="0"/>
              <w:left w:val="single" w:color="000000" w:sz="4" w:space="0"/>
              <w:bottom w:val="single" w:color="000000" w:sz="4" w:space="0"/>
              <w:right w:val="single" w:color="000000" w:sz="8" w:space="0"/>
            </w:tcBorders>
            <w:noWrap w:val="0"/>
            <w:vAlign w:val="center"/>
          </w:tcPr>
          <w:p w14:paraId="69F3AE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172" w:type="dxa"/>
            <w:tcBorders>
              <w:top w:val="single" w:color="000000" w:sz="8" w:space="0"/>
              <w:left w:val="single" w:color="000000" w:sz="4" w:space="0"/>
              <w:bottom w:val="single" w:color="000000" w:sz="4" w:space="0"/>
              <w:right w:val="single" w:color="000000" w:sz="8" w:space="0"/>
            </w:tcBorders>
            <w:noWrap w:val="0"/>
            <w:vAlign w:val="center"/>
          </w:tcPr>
          <w:p w14:paraId="1E93C2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922" w:type="dxa"/>
            <w:tcBorders>
              <w:top w:val="single" w:color="000000" w:sz="8" w:space="0"/>
              <w:left w:val="single" w:color="000000" w:sz="4" w:space="0"/>
              <w:bottom w:val="single" w:color="000000" w:sz="4" w:space="0"/>
              <w:right w:val="single" w:color="000000" w:sz="8" w:space="0"/>
            </w:tcBorders>
            <w:noWrap w:val="0"/>
            <w:vAlign w:val="center"/>
          </w:tcPr>
          <w:p w14:paraId="610AF8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3496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953" w:type="dxa"/>
            <w:gridSpan w:val="5"/>
            <w:tcBorders>
              <w:top w:val="single" w:color="000000" w:sz="4" w:space="0"/>
              <w:left w:val="single" w:color="000000" w:sz="4" w:space="0"/>
              <w:bottom w:val="single" w:color="000000" w:sz="4" w:space="0"/>
              <w:right w:val="single" w:color="000000" w:sz="4" w:space="0"/>
            </w:tcBorders>
            <w:noWrap/>
            <w:vAlign w:val="center"/>
          </w:tcPr>
          <w:p w14:paraId="10625B81">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税费</w:t>
            </w:r>
            <w:r>
              <w:rPr>
                <w:rFonts w:hint="eastAsia" w:ascii="宋体" w:hAnsi="宋体" w:eastAsia="宋体" w:cs="宋体"/>
                <w:i w:val="0"/>
                <w:iCs w:val="0"/>
                <w:color w:val="auto"/>
                <w:sz w:val="24"/>
                <w:szCs w:val="24"/>
                <w:highlight w:val="none"/>
                <w:u w:val="none"/>
                <w:lang w:val="en-US" w:eastAsia="zh-CN"/>
              </w:rPr>
              <w:t xml:space="preserve">（税率 </w:t>
            </w:r>
            <w:r>
              <w:rPr>
                <w:rFonts w:hint="eastAsia" w:ascii="宋体" w:hAnsi="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lang w:val="en-US" w:eastAsia="zh-CN"/>
              </w:rPr>
              <w:t>%</w:t>
            </w:r>
            <w:r>
              <w:rPr>
                <w:rFonts w:hint="eastAsia" w:ascii="宋体" w:hAnsi="宋体" w:cs="宋体"/>
                <w:i w:val="0"/>
                <w:iCs w:val="0"/>
                <w:color w:val="auto"/>
                <w:sz w:val="24"/>
                <w:szCs w:val="24"/>
                <w:highlight w:val="none"/>
                <w:u w:val="none"/>
                <w:lang w:val="en-US" w:eastAsia="zh-CN"/>
              </w:rPr>
              <w:t>）：</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A7E1034">
            <w:pPr>
              <w:rPr>
                <w:rFonts w:hint="eastAsia" w:ascii="宋体" w:hAnsi="宋体" w:eastAsia="宋体" w:cs="宋体"/>
                <w:i w:val="0"/>
                <w:iCs w:val="0"/>
                <w:color w:val="auto"/>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0CE5E80C">
            <w:pPr>
              <w:rPr>
                <w:rFonts w:hint="eastAsia" w:ascii="宋体" w:hAnsi="宋体" w:eastAsia="宋体" w:cs="宋体"/>
                <w:i w:val="0"/>
                <w:iCs w:val="0"/>
                <w:color w:val="auto"/>
                <w:sz w:val="24"/>
                <w:szCs w:val="24"/>
                <w:u w:val="none"/>
              </w:rPr>
            </w:pPr>
          </w:p>
        </w:tc>
      </w:tr>
      <w:tr w14:paraId="7801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9047" w:type="dxa"/>
            <w:gridSpan w:val="7"/>
            <w:tcBorders>
              <w:top w:val="single" w:color="000000" w:sz="4" w:space="0"/>
              <w:left w:val="single" w:color="000000" w:sz="4" w:space="0"/>
              <w:bottom w:val="single" w:color="000000" w:sz="4" w:space="0"/>
              <w:right w:val="single" w:color="000000" w:sz="4" w:space="0"/>
            </w:tcBorders>
            <w:noWrap/>
            <w:vAlign w:val="center"/>
          </w:tcPr>
          <w:p w14:paraId="08B3D3F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4"/>
                <w:szCs w:val="24"/>
                <w:highlight w:val="none"/>
                <w:u w:val="none"/>
                <w:lang w:val="en-US" w:eastAsia="zh-CN"/>
              </w:rPr>
              <w:t>含税合计（大写）：</w:t>
            </w:r>
          </w:p>
        </w:tc>
      </w:tr>
    </w:tbl>
    <w:p w14:paraId="63A3A8E7">
      <w:pPr>
        <w:keepNext w:val="0"/>
        <w:keepLines w:val="0"/>
        <w:pageBreakBefore w:val="0"/>
        <w:widowControl/>
        <w:kinsoku/>
        <w:wordWrap/>
        <w:overflowPunct/>
        <w:topLinePunct w:val="0"/>
        <w:autoSpaceDE w:val="0"/>
        <w:autoSpaceDN w:val="0"/>
        <w:bidi w:val="0"/>
        <w:adjustRightInd w:val="0"/>
        <w:snapToGrid w:val="0"/>
        <w:spacing w:line="400" w:lineRule="exact"/>
        <w:ind w:firstLine="560" w:firstLineChars="200"/>
        <w:jc w:val="both"/>
        <w:textAlignment w:val="baseline"/>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注：</w:t>
      </w:r>
    </w:p>
    <w:p w14:paraId="246CFE97">
      <w:pPr>
        <w:pageBreakBefore w:val="0"/>
        <w:widowControl w:val="0"/>
        <w:kinsoku/>
        <w:wordWrap/>
        <w:overflowPunct/>
        <w:topLinePunct w:val="0"/>
        <w:autoSpaceDE/>
        <w:autoSpaceDN/>
        <w:bidi w:val="0"/>
        <w:adjustRightInd/>
        <w:snapToGrid/>
        <w:spacing w:line="40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eastAsia="zh-CN"/>
        </w:rPr>
        <w:t>（</w:t>
      </w:r>
      <w:r>
        <w:rPr>
          <w:rFonts w:hint="eastAsia" w:ascii="Times New Roman" w:hAnsi="Times New Roman" w:eastAsia="宋体" w:cs="Times New Roman"/>
          <w:snapToGrid/>
          <w:color w:val="auto"/>
          <w:kern w:val="2"/>
          <w:sz w:val="24"/>
          <w:szCs w:val="24"/>
          <w:highlight w:val="none"/>
          <w:lang w:val="en-US" w:eastAsia="zh-CN"/>
        </w:rPr>
        <w:t>1</w:t>
      </w:r>
      <w:r>
        <w:rPr>
          <w:rFonts w:hint="default" w:ascii="Times New Roman" w:hAnsi="Times New Roman" w:eastAsia="宋体" w:cs="Times New Roman"/>
          <w:snapToGrid/>
          <w:color w:val="auto"/>
          <w:kern w:val="2"/>
          <w:sz w:val="24"/>
          <w:szCs w:val="24"/>
          <w:highlight w:val="none"/>
          <w:lang w:eastAsia="zh-CN"/>
        </w:rPr>
        <w:t>）所有报价均用人民币表示，所报</w:t>
      </w:r>
      <w:r>
        <w:rPr>
          <w:rFonts w:hint="eastAsia" w:ascii="Times New Roman" w:hAnsi="Times New Roman" w:eastAsia="宋体" w:cs="Times New Roman"/>
          <w:snapToGrid/>
          <w:color w:val="auto"/>
          <w:kern w:val="2"/>
          <w:sz w:val="24"/>
          <w:szCs w:val="24"/>
          <w:highlight w:val="none"/>
          <w:lang w:val="en-US" w:eastAsia="zh-CN"/>
        </w:rPr>
        <w:t>含税</w:t>
      </w:r>
      <w:r>
        <w:rPr>
          <w:rFonts w:hint="default" w:ascii="Times New Roman" w:hAnsi="Times New Roman" w:eastAsia="宋体" w:cs="Times New Roman"/>
          <w:snapToGrid/>
          <w:color w:val="auto"/>
          <w:kern w:val="2"/>
          <w:sz w:val="24"/>
          <w:szCs w:val="24"/>
          <w:highlight w:val="none"/>
          <w:lang w:eastAsia="zh-CN"/>
        </w:rPr>
        <w:t>价格即是验收价格。</w:t>
      </w:r>
      <w:r>
        <w:rPr>
          <w:rFonts w:hint="eastAsia" w:ascii="Times New Roman" w:hAnsi="Times New Roman" w:eastAsia="宋体" w:cs="Times New Roman"/>
          <w:snapToGrid/>
          <w:color w:val="auto"/>
          <w:kern w:val="2"/>
          <w:sz w:val="24"/>
          <w:szCs w:val="24"/>
          <w:highlight w:val="none"/>
          <w:lang w:val="en-US" w:eastAsia="zh-CN"/>
        </w:rPr>
        <w:t>以上报价（含税）已包含材料/设备采购成本、运输费、上下车费、包装费、合理损耗费、加工费（如有）、基础检测费、安装费（如有）、增值税及其他相关税费等，直至货物送达指定交货地点、完成卸货并验收合格前的所有费用</w:t>
      </w:r>
      <w:r>
        <w:rPr>
          <w:rFonts w:hint="eastAsia" w:cs="Times New Roman"/>
          <w:snapToGrid/>
          <w:color w:val="auto"/>
          <w:kern w:val="2"/>
          <w:sz w:val="24"/>
          <w:szCs w:val="24"/>
          <w:highlight w:val="none"/>
          <w:lang w:val="en-US" w:eastAsia="zh-CN"/>
        </w:rPr>
        <w:t>，甲方无需支付任何额外费用</w:t>
      </w:r>
      <w:r>
        <w:rPr>
          <w:rFonts w:hint="default" w:ascii="Times New Roman" w:hAnsi="Times New Roman" w:eastAsia="宋体" w:cs="Times New Roman"/>
          <w:snapToGrid/>
          <w:color w:val="auto"/>
          <w:kern w:val="2"/>
          <w:sz w:val="24"/>
          <w:szCs w:val="24"/>
          <w:highlight w:val="none"/>
          <w:lang w:val="en-US" w:eastAsia="zh-CN"/>
        </w:rPr>
        <w:t>。</w:t>
      </w:r>
    </w:p>
    <w:p w14:paraId="7D343B3D">
      <w:pPr>
        <w:pageBreakBefore w:val="0"/>
        <w:widowControl w:val="0"/>
        <w:kinsoku/>
        <w:wordWrap/>
        <w:overflowPunct/>
        <w:topLinePunct w:val="0"/>
        <w:autoSpaceDE/>
        <w:autoSpaceDN/>
        <w:bidi w:val="0"/>
        <w:adjustRightInd/>
        <w:snapToGrid/>
        <w:spacing w:line="40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（2）本表数量为暂定量，最终</w:t>
      </w:r>
      <w:r>
        <w:rPr>
          <w:rFonts w:hint="eastAsia" w:ascii="Times New Roman" w:hAnsi="Times New Roman" w:eastAsia="宋体" w:cs="Times New Roman"/>
          <w:snapToGrid/>
          <w:color w:val="auto"/>
          <w:kern w:val="2"/>
          <w:sz w:val="24"/>
          <w:szCs w:val="24"/>
          <w:highlight w:val="none"/>
          <w:lang w:val="en-US" w:eastAsia="zh-CN"/>
        </w:rPr>
        <w:t>数</w:t>
      </w:r>
      <w:r>
        <w:rPr>
          <w:rFonts w:hint="default" w:ascii="Times New Roman" w:hAnsi="Times New Roman" w:eastAsia="宋体" w:cs="Times New Roman"/>
          <w:snapToGrid/>
          <w:color w:val="auto"/>
          <w:kern w:val="2"/>
          <w:sz w:val="24"/>
          <w:szCs w:val="24"/>
          <w:highlight w:val="none"/>
          <w:lang w:eastAsia="zh-CN"/>
        </w:rPr>
        <w:t>量按照甲方验收合格的数量为准。</w:t>
      </w:r>
    </w:p>
    <w:p w14:paraId="52D7D2F6">
      <w:pPr>
        <w:pageBreakBefore w:val="0"/>
        <w:widowControl w:val="0"/>
        <w:kinsoku/>
        <w:wordWrap/>
        <w:overflowPunct/>
        <w:topLinePunct w:val="0"/>
        <w:autoSpaceDE/>
        <w:autoSpaceDN/>
        <w:bidi w:val="0"/>
        <w:adjustRightInd/>
        <w:snapToGrid/>
        <w:spacing w:line="40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（3）合同暂定金额：人民币</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eastAsia" w:cs="Times New Roman"/>
          <w:snapToGrid/>
          <w:color w:val="auto"/>
          <w:kern w:val="2"/>
          <w:sz w:val="24"/>
          <w:szCs w:val="24"/>
          <w:highlight w:val="none"/>
          <w:u w:val="single"/>
          <w:lang w:val="en-US" w:eastAsia="zh-CN"/>
        </w:rPr>
        <w:t xml:space="preserve">      </w:t>
      </w:r>
      <w:r>
        <w:rPr>
          <w:rFonts w:hint="default" w:ascii="Times New Roman" w:hAnsi="Times New Roman" w:eastAsia="宋体" w:cs="Times New Roman"/>
          <w:snapToGrid/>
          <w:color w:val="auto"/>
          <w:kern w:val="2"/>
          <w:sz w:val="24"/>
          <w:szCs w:val="24"/>
          <w:highlight w:val="none"/>
          <w:lang w:eastAsia="zh-CN"/>
        </w:rPr>
        <w:t>元（大写：</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eastAsia" w:cs="Times New Roman"/>
          <w:snapToGrid/>
          <w:color w:val="auto"/>
          <w:kern w:val="2"/>
          <w:sz w:val="24"/>
          <w:szCs w:val="24"/>
          <w:highlight w:val="none"/>
          <w:u w:val="single"/>
          <w:lang w:val="en-US" w:eastAsia="zh-CN"/>
        </w:rPr>
        <w:t xml:space="preserve">     </w:t>
      </w:r>
      <w:r>
        <w:rPr>
          <w:rFonts w:hint="default" w:ascii="Times New Roman" w:hAnsi="Times New Roman" w:eastAsia="宋体" w:cs="Times New Roman"/>
          <w:snapToGrid/>
          <w:color w:val="auto"/>
          <w:kern w:val="2"/>
          <w:sz w:val="24"/>
          <w:szCs w:val="24"/>
          <w:highlight w:val="none"/>
          <w:lang w:eastAsia="zh-CN"/>
        </w:rPr>
        <w:t>），按实结算，若遇国家税率调整，该合同暂定金额作相应增减。</w:t>
      </w:r>
    </w:p>
    <w:p w14:paraId="109D482C">
      <w:pPr>
        <w:pageBreakBefore w:val="0"/>
        <w:widowControl w:val="0"/>
        <w:kinsoku/>
        <w:wordWrap/>
        <w:overflowPunct/>
        <w:topLinePunct w:val="0"/>
        <w:autoSpaceDE/>
        <w:autoSpaceDN/>
        <w:bidi w:val="0"/>
        <w:adjustRightInd/>
        <w:snapToGrid/>
        <w:spacing w:line="40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（4）计价形式：固定综合单价（含税、税率</w:t>
      </w:r>
      <w:r>
        <w:rPr>
          <w:rFonts w:hint="eastAsia" w:ascii="Times New Roman" w:hAnsi="Times New Roman" w:eastAsia="宋体" w:cs="Times New Roman"/>
          <w:snapToGrid/>
          <w:color w:val="auto"/>
          <w:kern w:val="2"/>
          <w:sz w:val="24"/>
          <w:szCs w:val="24"/>
          <w:highlight w:val="none"/>
          <w:lang w:val="en-US" w:eastAsia="zh-CN"/>
        </w:rPr>
        <w:t xml:space="preserve">    </w:t>
      </w:r>
      <w:r>
        <w:rPr>
          <w:rFonts w:hint="default" w:ascii="Times New Roman" w:hAnsi="Times New Roman" w:eastAsia="宋体" w:cs="Times New Roman"/>
          <w:snapToGrid/>
          <w:color w:val="auto"/>
          <w:kern w:val="2"/>
          <w:sz w:val="24"/>
          <w:szCs w:val="24"/>
          <w:highlight w:val="none"/>
          <w:lang w:eastAsia="zh-CN"/>
        </w:rPr>
        <w:t>%），</w:t>
      </w:r>
      <w:r>
        <w:rPr>
          <w:rFonts w:hint="eastAsia" w:ascii="Times New Roman" w:hAnsi="Times New Roman" w:eastAsia="宋体" w:cs="Times New Roman"/>
          <w:snapToGrid/>
          <w:color w:val="auto"/>
          <w:kern w:val="2"/>
          <w:sz w:val="24"/>
          <w:szCs w:val="24"/>
          <w:highlight w:val="none"/>
          <w:lang w:val="en-US" w:eastAsia="zh-CN"/>
        </w:rPr>
        <w:t>数</w:t>
      </w:r>
      <w:r>
        <w:rPr>
          <w:rFonts w:hint="default" w:ascii="Times New Roman" w:hAnsi="Times New Roman" w:eastAsia="宋体" w:cs="Times New Roman"/>
          <w:snapToGrid/>
          <w:color w:val="auto"/>
          <w:kern w:val="2"/>
          <w:sz w:val="24"/>
          <w:szCs w:val="24"/>
          <w:highlight w:val="none"/>
          <w:lang w:eastAsia="zh-CN"/>
        </w:rPr>
        <w:t>量按实结算。</w:t>
      </w:r>
    </w:p>
    <w:p w14:paraId="2105E756">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二、付款方式及时间</w:t>
      </w:r>
    </w:p>
    <w:p w14:paraId="6508C664">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1.付款方式</w:t>
      </w:r>
      <w:r>
        <w:rPr>
          <w:rFonts w:hint="eastAsia" w:cs="Times New Roman"/>
          <w:snapToGrid/>
          <w:color w:val="auto"/>
          <w:kern w:val="2"/>
          <w:sz w:val="24"/>
          <w:szCs w:val="24"/>
          <w:highlight w:val="none"/>
          <w:lang w:val="en-US" w:eastAsia="zh-CN"/>
        </w:rPr>
        <w:t>为</w:t>
      </w:r>
      <w:r>
        <w:rPr>
          <w:rFonts w:hint="default" w:ascii="Times New Roman" w:hAnsi="Times New Roman" w:eastAsia="宋体" w:cs="Times New Roman"/>
          <w:snapToGrid/>
          <w:color w:val="auto"/>
          <w:kern w:val="2"/>
          <w:sz w:val="24"/>
          <w:szCs w:val="24"/>
          <w:highlight w:val="none"/>
          <w:lang w:eastAsia="zh-CN"/>
        </w:rPr>
        <w:t>银行转账，账户信息见签署页。</w:t>
      </w:r>
    </w:p>
    <w:p w14:paraId="08DAA391">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2.付款时间：</w:t>
      </w:r>
    </w:p>
    <w:p w14:paraId="122348A2">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eastAsia" w:cs="Times New Roman"/>
          <w:snapToGrid/>
          <w:color w:val="auto"/>
          <w:kern w:val="2"/>
          <w:sz w:val="24"/>
          <w:szCs w:val="24"/>
          <w:highlight w:val="none"/>
          <w:lang w:val="en-US" w:eastAsia="zh-CN"/>
        </w:rPr>
      </w:pPr>
      <w:r>
        <w:rPr>
          <w:rFonts w:hint="eastAsia" w:cs="Times New Roman"/>
          <w:snapToGrid/>
          <w:color w:val="auto"/>
          <w:kern w:val="2"/>
          <w:sz w:val="24"/>
          <w:szCs w:val="24"/>
          <w:highlight w:val="none"/>
          <w:lang w:val="en-US" w:eastAsia="zh-CN"/>
        </w:rPr>
        <w:t>合同签订并接甲方通知生产供货之日起15日内预付合同价款的30%；电梯设备到货并安装完成后10日内支付至合同价款的80%，健身中心项目竣工验收合格后15日内支付至合同价款的97%，剩余3%作为质保金，质保期满（2年）如无质量缺陷办理完相关手续后十五个工作日内无息全额退还，但不免除其他还在质保期内部位的维修责任，质保期从货到现场验收合格起算。</w:t>
      </w:r>
    </w:p>
    <w:p w14:paraId="324A12B1">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cs="Times New Roman"/>
          <w:snapToGrid/>
          <w:color w:val="auto"/>
          <w:kern w:val="2"/>
          <w:sz w:val="24"/>
          <w:szCs w:val="24"/>
          <w:highlight w:val="none"/>
          <w:lang w:val="en-US" w:eastAsia="zh-CN"/>
        </w:rPr>
        <w:t>3</w:t>
      </w:r>
      <w:r>
        <w:rPr>
          <w:rFonts w:hint="default" w:ascii="Times New Roman" w:hAnsi="Times New Roman" w:eastAsia="宋体" w:cs="Times New Roman"/>
          <w:snapToGrid/>
          <w:color w:val="auto"/>
          <w:kern w:val="2"/>
          <w:sz w:val="24"/>
          <w:szCs w:val="24"/>
          <w:highlight w:val="none"/>
          <w:lang w:eastAsia="zh-CN"/>
        </w:rPr>
        <w:t>.每次付款前，乙方应提供等额</w:t>
      </w:r>
      <w:r>
        <w:rPr>
          <w:rFonts w:hint="eastAsia" w:ascii="Times New Roman" w:hAnsi="Times New Roman" w:eastAsia="宋体" w:cs="Times New Roman"/>
          <w:snapToGrid/>
          <w:color w:val="auto"/>
          <w:kern w:val="2"/>
          <w:sz w:val="24"/>
          <w:szCs w:val="24"/>
          <w:highlight w:val="none"/>
          <w:lang w:val="en-US" w:eastAsia="zh-CN"/>
        </w:rPr>
        <w:t>合法有效</w:t>
      </w:r>
      <w:r>
        <w:rPr>
          <w:rFonts w:hint="default" w:ascii="Times New Roman" w:hAnsi="Times New Roman" w:eastAsia="宋体" w:cs="Times New Roman"/>
          <w:snapToGrid/>
          <w:color w:val="auto"/>
          <w:kern w:val="2"/>
          <w:sz w:val="24"/>
          <w:szCs w:val="24"/>
          <w:highlight w:val="none"/>
          <w:lang w:eastAsia="zh-CN"/>
        </w:rPr>
        <w:t>的增值税专用发票，否则甲方可以延迟支付</w:t>
      </w:r>
      <w:r>
        <w:rPr>
          <w:rFonts w:hint="eastAsia" w:ascii="Times New Roman" w:hAnsi="Times New Roman" w:eastAsia="宋体" w:cs="Times New Roman"/>
          <w:snapToGrid/>
          <w:color w:val="auto"/>
          <w:kern w:val="2"/>
          <w:sz w:val="24"/>
          <w:szCs w:val="24"/>
          <w:highlight w:val="none"/>
          <w:lang w:eastAsia="zh-CN"/>
        </w:rPr>
        <w:t>，</w:t>
      </w:r>
      <w:r>
        <w:rPr>
          <w:rFonts w:hint="eastAsia" w:ascii="Times New Roman" w:hAnsi="Times New Roman" w:eastAsia="宋体" w:cs="Times New Roman"/>
          <w:snapToGrid/>
          <w:color w:val="auto"/>
          <w:kern w:val="2"/>
          <w:sz w:val="24"/>
          <w:szCs w:val="24"/>
          <w:highlight w:val="none"/>
          <w:lang w:val="en-US" w:eastAsia="zh-CN"/>
        </w:rPr>
        <w:t>且不视为甲方违约</w:t>
      </w:r>
      <w:r>
        <w:rPr>
          <w:rFonts w:hint="default" w:ascii="Times New Roman" w:hAnsi="Times New Roman" w:eastAsia="宋体" w:cs="Times New Roman"/>
          <w:snapToGrid/>
          <w:color w:val="auto"/>
          <w:kern w:val="2"/>
          <w:sz w:val="24"/>
          <w:szCs w:val="24"/>
          <w:highlight w:val="none"/>
          <w:lang w:eastAsia="zh-CN"/>
        </w:rPr>
        <w:t>。</w:t>
      </w:r>
    </w:p>
    <w:p w14:paraId="08D913AD">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三、交货时间、安装地点及交付方式</w:t>
      </w:r>
    </w:p>
    <w:p w14:paraId="765A9BCF">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1.交货时间：合同签订后，甲方需求计划提出后</w:t>
      </w:r>
      <w:r>
        <w:rPr>
          <w:rFonts w:hint="eastAsia" w:cs="Times New Roman"/>
          <w:snapToGrid/>
          <w:color w:val="auto"/>
          <w:kern w:val="2"/>
          <w:sz w:val="24"/>
          <w:szCs w:val="24"/>
          <w:highlight w:val="none"/>
          <w:u w:val="single"/>
          <w:lang w:val="en-US" w:eastAsia="zh-CN"/>
        </w:rPr>
        <w:t>60个日历日</w:t>
      </w:r>
      <w:r>
        <w:rPr>
          <w:rFonts w:hint="default" w:ascii="Times New Roman" w:hAnsi="Times New Roman" w:eastAsia="宋体" w:cs="Times New Roman"/>
          <w:snapToGrid/>
          <w:color w:val="auto"/>
          <w:kern w:val="2"/>
          <w:sz w:val="24"/>
          <w:szCs w:val="24"/>
          <w:highlight w:val="none"/>
          <w:lang w:eastAsia="zh-CN"/>
        </w:rPr>
        <w:t>内货到项目现场。</w:t>
      </w:r>
    </w:p>
    <w:p w14:paraId="20A5B0FE">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eastAsia="宋体" w:cs="Times New Roman"/>
          <w:snapToGrid/>
          <w:color w:val="auto"/>
          <w:kern w:val="2"/>
          <w:sz w:val="24"/>
          <w:szCs w:val="24"/>
          <w:highlight w:val="none"/>
          <w:lang w:val="en-US" w:eastAsia="zh-CN"/>
        </w:rPr>
        <w:t>2.</w:t>
      </w:r>
      <w:r>
        <w:rPr>
          <w:rFonts w:hint="eastAsia" w:ascii="Times New Roman" w:hAnsi="Times New Roman" w:eastAsia="宋体" w:cs="Times New Roman"/>
          <w:snapToGrid/>
          <w:color w:val="auto"/>
          <w:kern w:val="2"/>
          <w:sz w:val="24"/>
          <w:szCs w:val="24"/>
          <w:highlight w:val="none"/>
          <w:lang w:val="en-US" w:eastAsia="zh-CN"/>
        </w:rPr>
        <w:t>供货</w:t>
      </w:r>
      <w:r>
        <w:rPr>
          <w:rFonts w:hint="eastAsia" w:cs="Times New Roman"/>
          <w:snapToGrid/>
          <w:color w:val="auto"/>
          <w:kern w:val="2"/>
          <w:sz w:val="24"/>
          <w:szCs w:val="24"/>
          <w:highlight w:val="none"/>
          <w:lang w:val="en-US" w:eastAsia="zh-CN"/>
        </w:rPr>
        <w:t>时间</w:t>
      </w:r>
      <w:r>
        <w:rPr>
          <w:rFonts w:hint="eastAsia" w:ascii="Times New Roman" w:hAnsi="Times New Roman" w:eastAsia="宋体" w:cs="Times New Roman"/>
          <w:snapToGrid/>
          <w:color w:val="auto"/>
          <w:kern w:val="2"/>
          <w:sz w:val="24"/>
          <w:szCs w:val="24"/>
          <w:highlight w:val="none"/>
          <w:lang w:val="en-US" w:eastAsia="zh-CN"/>
        </w:rPr>
        <w:t>：按项目施工进度</w:t>
      </w:r>
      <w:r>
        <w:rPr>
          <w:rFonts w:hint="eastAsia" w:cs="Times New Roman"/>
          <w:snapToGrid/>
          <w:color w:val="auto"/>
          <w:kern w:val="2"/>
          <w:sz w:val="24"/>
          <w:szCs w:val="24"/>
          <w:highlight w:val="none"/>
          <w:lang w:val="en-US" w:eastAsia="zh-CN"/>
        </w:rPr>
        <w:t>一次性供货</w:t>
      </w:r>
      <w:r>
        <w:rPr>
          <w:rFonts w:hint="eastAsia" w:ascii="Times New Roman" w:hAnsi="Times New Roman" w:eastAsia="宋体" w:cs="Times New Roman"/>
          <w:snapToGrid/>
          <w:color w:val="auto"/>
          <w:kern w:val="2"/>
          <w:sz w:val="24"/>
          <w:szCs w:val="24"/>
          <w:highlight w:val="none"/>
          <w:lang w:val="en-US" w:eastAsia="zh-CN"/>
        </w:rPr>
        <w:t>，</w:t>
      </w:r>
      <w:r>
        <w:rPr>
          <w:rFonts w:hint="eastAsia" w:cs="Times New Roman"/>
          <w:snapToGrid/>
          <w:color w:val="auto"/>
          <w:kern w:val="2"/>
          <w:sz w:val="24"/>
          <w:szCs w:val="24"/>
          <w:highlight w:val="none"/>
          <w:lang w:val="en-US" w:eastAsia="zh-CN"/>
        </w:rPr>
        <w:t>预计</w:t>
      </w:r>
      <w:r>
        <w:rPr>
          <w:rFonts w:hint="eastAsia" w:ascii="Times New Roman" w:hAnsi="Times New Roman" w:eastAsia="宋体" w:cs="Times New Roman"/>
          <w:snapToGrid/>
          <w:color w:val="auto"/>
          <w:kern w:val="2"/>
          <w:sz w:val="24"/>
          <w:szCs w:val="24"/>
          <w:highlight w:val="none"/>
          <w:u w:val="single"/>
          <w:lang w:val="en-US" w:eastAsia="zh-CN"/>
        </w:rPr>
        <w:t>2026年</w:t>
      </w:r>
      <w:r>
        <w:rPr>
          <w:rFonts w:hint="eastAsia" w:cs="Times New Roman"/>
          <w:snapToGrid/>
          <w:color w:val="auto"/>
          <w:kern w:val="2"/>
          <w:sz w:val="24"/>
          <w:szCs w:val="24"/>
          <w:highlight w:val="none"/>
          <w:u w:val="single"/>
          <w:lang w:val="en-US" w:eastAsia="zh-CN"/>
        </w:rPr>
        <w:t>8</w:t>
      </w:r>
      <w:r>
        <w:rPr>
          <w:rFonts w:hint="eastAsia" w:ascii="Times New Roman" w:hAnsi="Times New Roman" w:eastAsia="宋体" w:cs="Times New Roman"/>
          <w:snapToGrid/>
          <w:color w:val="auto"/>
          <w:kern w:val="2"/>
          <w:sz w:val="24"/>
          <w:szCs w:val="24"/>
          <w:highlight w:val="none"/>
          <w:u w:val="single"/>
          <w:lang w:val="en-US" w:eastAsia="zh-CN"/>
        </w:rPr>
        <w:t>月2</w:t>
      </w:r>
      <w:r>
        <w:rPr>
          <w:rFonts w:hint="eastAsia" w:cs="Times New Roman"/>
          <w:snapToGrid/>
          <w:color w:val="auto"/>
          <w:kern w:val="2"/>
          <w:sz w:val="24"/>
          <w:szCs w:val="24"/>
          <w:highlight w:val="none"/>
          <w:u w:val="single"/>
          <w:lang w:val="en-US" w:eastAsia="zh-CN"/>
        </w:rPr>
        <w:t>0</w:t>
      </w:r>
      <w:r>
        <w:rPr>
          <w:rFonts w:hint="eastAsia" w:ascii="Times New Roman" w:hAnsi="Times New Roman" w:eastAsia="宋体" w:cs="Times New Roman"/>
          <w:snapToGrid/>
          <w:color w:val="auto"/>
          <w:kern w:val="2"/>
          <w:sz w:val="24"/>
          <w:szCs w:val="24"/>
          <w:highlight w:val="none"/>
          <w:u w:val="single"/>
          <w:lang w:val="en-US" w:eastAsia="zh-CN"/>
        </w:rPr>
        <w:t>日</w:t>
      </w:r>
      <w:r>
        <w:rPr>
          <w:rFonts w:hint="eastAsia" w:ascii="Times New Roman" w:hAnsi="Times New Roman" w:eastAsia="宋体" w:cs="Times New Roman"/>
          <w:snapToGrid/>
          <w:color w:val="auto"/>
          <w:kern w:val="2"/>
          <w:sz w:val="24"/>
          <w:szCs w:val="24"/>
          <w:highlight w:val="none"/>
          <w:lang w:val="en-US" w:eastAsia="zh-CN"/>
        </w:rPr>
        <w:t>，</w:t>
      </w:r>
      <w:r>
        <w:rPr>
          <w:rFonts w:hint="default" w:ascii="Times New Roman" w:hAnsi="Times New Roman" w:eastAsia="宋体" w:cs="Times New Roman"/>
          <w:snapToGrid/>
          <w:color w:val="auto"/>
          <w:kern w:val="2"/>
          <w:sz w:val="24"/>
          <w:szCs w:val="24"/>
          <w:highlight w:val="none"/>
          <w:lang w:eastAsia="zh-CN"/>
        </w:rPr>
        <w:t>如因甲方原因导致不能交货的，交货期限顺延。</w:t>
      </w:r>
    </w:p>
    <w:p w14:paraId="0E018EAD">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cs="Times New Roman"/>
          <w:snapToGrid/>
          <w:color w:val="auto"/>
          <w:kern w:val="2"/>
          <w:sz w:val="24"/>
          <w:szCs w:val="24"/>
          <w:highlight w:val="none"/>
          <w:lang w:val="en-US" w:eastAsia="zh-CN"/>
        </w:rPr>
        <w:t>3</w:t>
      </w:r>
      <w:r>
        <w:rPr>
          <w:rFonts w:hint="default" w:ascii="Times New Roman" w:hAnsi="Times New Roman" w:eastAsia="宋体" w:cs="Times New Roman"/>
          <w:snapToGrid/>
          <w:color w:val="auto"/>
          <w:kern w:val="2"/>
          <w:sz w:val="24"/>
          <w:szCs w:val="24"/>
          <w:highlight w:val="none"/>
          <w:lang w:eastAsia="zh-CN"/>
        </w:rPr>
        <w:t>.安装</w:t>
      </w:r>
      <w:r>
        <w:rPr>
          <w:rFonts w:hint="default" w:ascii="Times New Roman" w:hAnsi="Times New Roman" w:eastAsia="宋体" w:cs="Times New Roman"/>
          <w:snapToGrid/>
          <w:color w:val="auto"/>
          <w:kern w:val="2"/>
          <w:sz w:val="24"/>
          <w:szCs w:val="24"/>
          <w:highlight w:val="none"/>
          <w:lang w:val="en-US" w:eastAsia="zh-CN"/>
        </w:rPr>
        <w:t>/</w:t>
      </w:r>
      <w:r>
        <w:rPr>
          <w:rFonts w:hint="eastAsia" w:ascii="Times New Roman" w:hAnsi="Times New Roman" w:eastAsia="宋体" w:cs="Times New Roman"/>
          <w:snapToGrid/>
          <w:color w:val="auto"/>
          <w:kern w:val="2"/>
          <w:sz w:val="24"/>
          <w:szCs w:val="24"/>
          <w:highlight w:val="none"/>
          <w:lang w:val="en-US" w:eastAsia="zh-CN"/>
        </w:rPr>
        <w:t>交货</w:t>
      </w:r>
      <w:r>
        <w:rPr>
          <w:rFonts w:hint="default" w:ascii="Times New Roman" w:hAnsi="Times New Roman" w:eastAsia="宋体" w:cs="Times New Roman"/>
          <w:snapToGrid/>
          <w:color w:val="auto"/>
          <w:kern w:val="2"/>
          <w:sz w:val="24"/>
          <w:szCs w:val="24"/>
          <w:highlight w:val="none"/>
          <w:lang w:eastAsia="zh-CN"/>
        </w:rPr>
        <w:t>地点：</w:t>
      </w:r>
      <w:r>
        <w:rPr>
          <w:rFonts w:hint="default" w:ascii="Times New Roman" w:hAnsi="Times New Roman" w:eastAsia="宋体" w:cs="Times New Roman"/>
          <w:snapToGrid/>
          <w:color w:val="auto"/>
          <w:kern w:val="2"/>
          <w:sz w:val="24"/>
          <w:szCs w:val="24"/>
          <w:highlight w:val="none"/>
          <w:u w:val="single"/>
          <w:lang w:eastAsia="zh-CN"/>
        </w:rPr>
        <w:t>四川泸州江阳区</w:t>
      </w:r>
      <w:r>
        <w:rPr>
          <w:rFonts w:hint="default" w:ascii="Times New Roman" w:hAnsi="Times New Roman" w:eastAsia="宋体" w:cs="Times New Roman"/>
          <w:snapToGrid/>
          <w:color w:val="auto"/>
          <w:kern w:val="2"/>
          <w:sz w:val="24"/>
          <w:szCs w:val="24"/>
          <w:highlight w:val="none"/>
          <w:u w:val="single"/>
          <w:lang w:val="en-US" w:eastAsia="zh-CN"/>
        </w:rPr>
        <w:t>邻玉街道邻江全民健身中心项目内</w:t>
      </w:r>
      <w:r>
        <w:rPr>
          <w:rFonts w:hint="eastAsia" w:ascii="Times New Roman" w:hAnsi="Times New Roman" w:eastAsia="宋体" w:cs="Times New Roman"/>
          <w:snapToGrid/>
          <w:color w:val="auto"/>
          <w:kern w:val="2"/>
          <w:sz w:val="24"/>
          <w:szCs w:val="24"/>
          <w:highlight w:val="none"/>
          <w:u w:val="single"/>
          <w:lang w:val="en-US" w:eastAsia="zh-CN"/>
        </w:rPr>
        <w:t>，具体以采购人通知为准</w:t>
      </w:r>
      <w:r>
        <w:rPr>
          <w:rFonts w:hint="default" w:ascii="Times New Roman" w:hAnsi="Times New Roman" w:eastAsia="宋体" w:cs="Times New Roman"/>
          <w:snapToGrid/>
          <w:color w:val="auto"/>
          <w:kern w:val="2"/>
          <w:sz w:val="24"/>
          <w:szCs w:val="24"/>
          <w:highlight w:val="none"/>
          <w:lang w:eastAsia="zh-CN"/>
        </w:rPr>
        <w:t>。</w:t>
      </w:r>
    </w:p>
    <w:p w14:paraId="0AA951A8">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eastAsia" w:cs="Times New Roman"/>
          <w:snapToGrid/>
          <w:color w:val="auto"/>
          <w:kern w:val="2"/>
          <w:sz w:val="24"/>
          <w:szCs w:val="24"/>
          <w:highlight w:val="none"/>
          <w:lang w:val="en-US" w:eastAsia="zh-CN"/>
        </w:rPr>
        <w:t>4</w:t>
      </w:r>
      <w:r>
        <w:rPr>
          <w:rFonts w:hint="default" w:ascii="Times New Roman" w:hAnsi="Times New Roman" w:eastAsia="宋体" w:cs="Times New Roman"/>
          <w:snapToGrid/>
          <w:color w:val="auto"/>
          <w:kern w:val="2"/>
          <w:sz w:val="24"/>
          <w:szCs w:val="24"/>
          <w:highlight w:val="none"/>
          <w:lang w:eastAsia="zh-CN"/>
        </w:rPr>
        <w:t>.交付方式：免费送货上门并经甲方收货确认数量，</w:t>
      </w:r>
      <w:r>
        <w:rPr>
          <w:rFonts w:hint="default" w:ascii="Times New Roman" w:hAnsi="Times New Roman" w:eastAsia="宋体" w:cs="Times New Roman"/>
          <w:snapToGrid/>
          <w:color w:val="auto"/>
          <w:kern w:val="2"/>
          <w:sz w:val="24"/>
          <w:szCs w:val="24"/>
          <w:highlight w:val="none"/>
          <w:lang w:val="en-US" w:eastAsia="zh-CN"/>
        </w:rPr>
        <w:t>货品应</w:t>
      </w:r>
      <w:r>
        <w:rPr>
          <w:rFonts w:hint="default" w:ascii="Times New Roman" w:hAnsi="Times New Roman" w:eastAsia="宋体" w:cs="Times New Roman"/>
          <w:snapToGrid/>
          <w:color w:val="auto"/>
          <w:kern w:val="2"/>
          <w:sz w:val="24"/>
          <w:szCs w:val="24"/>
          <w:highlight w:val="none"/>
          <w:lang w:eastAsia="zh-CN"/>
        </w:rPr>
        <w:t>满足相关规范规定达到竣工验收合格标准。</w:t>
      </w:r>
      <w:r>
        <w:rPr>
          <w:rFonts w:hint="eastAsia" w:ascii="Times New Roman" w:hAnsi="Times New Roman" w:eastAsia="宋体" w:cs="Times New Roman"/>
          <w:snapToGrid/>
          <w:color w:val="auto"/>
          <w:kern w:val="2"/>
          <w:sz w:val="24"/>
          <w:szCs w:val="24"/>
          <w:highlight w:val="none"/>
          <w:lang w:val="en-US" w:eastAsia="zh-CN"/>
        </w:rPr>
        <w:t>如需安装、调试的，应该安装、调试到能够正常使用为准。</w:t>
      </w:r>
    </w:p>
    <w:p w14:paraId="33A3CC5E">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cs="Times New Roman"/>
          <w:snapToGrid/>
          <w:color w:val="auto"/>
          <w:kern w:val="2"/>
          <w:sz w:val="24"/>
          <w:szCs w:val="24"/>
          <w:highlight w:val="none"/>
          <w:lang w:val="en-US" w:eastAsia="zh-CN"/>
        </w:rPr>
        <w:t>5</w:t>
      </w:r>
      <w:r>
        <w:rPr>
          <w:rFonts w:hint="default" w:ascii="Times New Roman" w:hAnsi="Times New Roman" w:eastAsia="宋体" w:cs="Times New Roman"/>
          <w:snapToGrid/>
          <w:color w:val="auto"/>
          <w:kern w:val="2"/>
          <w:sz w:val="24"/>
          <w:szCs w:val="24"/>
          <w:highlight w:val="none"/>
          <w:lang w:eastAsia="zh-CN"/>
        </w:rPr>
        <w:t>.货物的损毁灭失风险自乙方将货物运至甲方指定地点</w:t>
      </w:r>
      <w:r>
        <w:rPr>
          <w:rFonts w:hint="eastAsia" w:cs="Times New Roman"/>
          <w:snapToGrid/>
          <w:color w:val="auto"/>
          <w:kern w:val="2"/>
          <w:sz w:val="24"/>
          <w:szCs w:val="24"/>
          <w:highlight w:val="none"/>
          <w:lang w:val="en-US" w:eastAsia="zh-CN"/>
        </w:rPr>
        <w:t>并经甲方书面验收合格</w:t>
      </w:r>
      <w:r>
        <w:rPr>
          <w:rFonts w:hint="default" w:ascii="Times New Roman" w:hAnsi="Times New Roman" w:eastAsia="宋体" w:cs="Times New Roman"/>
          <w:snapToGrid/>
          <w:color w:val="auto"/>
          <w:kern w:val="2"/>
          <w:sz w:val="24"/>
          <w:szCs w:val="24"/>
          <w:highlight w:val="none"/>
          <w:lang w:eastAsia="zh-CN"/>
        </w:rPr>
        <w:t>后转移给甲方</w:t>
      </w:r>
      <w:r>
        <w:rPr>
          <w:rFonts w:hint="eastAsia" w:ascii="Times New Roman" w:hAnsi="Times New Roman" w:eastAsia="宋体" w:cs="Times New Roman"/>
          <w:snapToGrid/>
          <w:color w:val="auto"/>
          <w:kern w:val="2"/>
          <w:sz w:val="24"/>
          <w:szCs w:val="24"/>
          <w:highlight w:val="none"/>
          <w:lang w:eastAsia="zh-CN"/>
        </w:rPr>
        <w:t>。</w:t>
      </w:r>
      <w:r>
        <w:rPr>
          <w:rFonts w:hint="eastAsia" w:ascii="Times New Roman" w:hAnsi="Times New Roman" w:eastAsia="宋体" w:cs="Times New Roman"/>
          <w:snapToGrid/>
          <w:color w:val="auto"/>
          <w:kern w:val="2"/>
          <w:sz w:val="24"/>
          <w:szCs w:val="24"/>
          <w:highlight w:val="none"/>
          <w:lang w:val="en-US" w:eastAsia="zh-CN"/>
        </w:rPr>
        <w:t>卸货交付</w:t>
      </w:r>
      <w:r>
        <w:rPr>
          <w:rFonts w:hint="eastAsia" w:cs="Times New Roman"/>
          <w:snapToGrid/>
          <w:color w:val="auto"/>
          <w:kern w:val="2"/>
          <w:sz w:val="24"/>
          <w:szCs w:val="24"/>
          <w:highlight w:val="none"/>
          <w:lang w:val="en-US" w:eastAsia="zh-CN"/>
        </w:rPr>
        <w:t>且验收合格</w:t>
      </w:r>
      <w:r>
        <w:rPr>
          <w:rFonts w:hint="eastAsia" w:ascii="Times New Roman" w:hAnsi="Times New Roman" w:eastAsia="宋体" w:cs="Times New Roman"/>
          <w:snapToGrid/>
          <w:color w:val="auto"/>
          <w:kern w:val="2"/>
          <w:sz w:val="24"/>
          <w:szCs w:val="24"/>
          <w:highlight w:val="none"/>
          <w:lang w:val="en-US" w:eastAsia="zh-CN"/>
        </w:rPr>
        <w:t>前，全部风险（包括但不限于货物毁损灭失、生产事故或第三方责任等）均由乙方承担。</w:t>
      </w:r>
    </w:p>
    <w:p w14:paraId="0A5AB767">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cs="Times New Roman"/>
          <w:color w:val="auto"/>
          <w:sz w:val="28"/>
          <w:szCs w:val="28"/>
          <w:highlight w:val="none"/>
        </w:rPr>
      </w:pPr>
      <w:r>
        <w:rPr>
          <w:rFonts w:hint="eastAsia" w:cs="Times New Roman"/>
          <w:snapToGrid/>
          <w:color w:val="auto"/>
          <w:kern w:val="2"/>
          <w:sz w:val="24"/>
          <w:szCs w:val="24"/>
          <w:highlight w:val="none"/>
          <w:lang w:val="en-US" w:eastAsia="zh-CN"/>
        </w:rPr>
        <w:t>6</w:t>
      </w:r>
      <w:r>
        <w:rPr>
          <w:rFonts w:hint="default" w:ascii="Times New Roman" w:hAnsi="Times New Roman" w:eastAsia="宋体" w:cs="Times New Roman"/>
          <w:snapToGrid/>
          <w:color w:val="auto"/>
          <w:kern w:val="2"/>
          <w:sz w:val="24"/>
          <w:szCs w:val="24"/>
          <w:highlight w:val="none"/>
          <w:lang w:eastAsia="zh-CN"/>
        </w:rPr>
        <w:t>.货到工地直至安装进场前，由甲方应提供合适的场所，乙方应妥善保管标的物，避免标的物因保管不当影响正常安装或出现质量问题。</w:t>
      </w:r>
      <w:r>
        <w:rPr>
          <w:rFonts w:hint="eastAsia" w:ascii="Times New Roman" w:hAnsi="Times New Roman" w:eastAsia="宋体" w:cs="Times New Roman"/>
          <w:snapToGrid/>
          <w:color w:val="auto"/>
          <w:kern w:val="2"/>
          <w:sz w:val="24"/>
          <w:szCs w:val="24"/>
          <w:highlight w:val="none"/>
          <w:lang w:val="en-US" w:eastAsia="zh-CN"/>
        </w:rPr>
        <w:t>如果因乙方保管不善，导致无法正常安装或出现质量问题，由乙方承担。</w:t>
      </w:r>
    </w:p>
    <w:p w14:paraId="3DEBC946">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四、质量及技术要求</w:t>
      </w:r>
    </w:p>
    <w:p w14:paraId="5F821E94">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1.乙方须提供全新的货物（含零部件、配件等），表面无划伤、无碰撞痕迹，且权属清楚，不得侵害他人的知识产权。</w:t>
      </w:r>
    </w:p>
    <w:p w14:paraId="47092ECB">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2.乙方须按照投标时提供的样品作为每次到货验收标准，每件货物上均应</w:t>
      </w:r>
      <w:r>
        <w:rPr>
          <w:rFonts w:hint="default" w:ascii="Times New Roman" w:hAnsi="Times New Roman" w:eastAsia="宋体" w:cs="Times New Roman"/>
          <w:snapToGrid/>
          <w:color w:val="auto"/>
          <w:kern w:val="2"/>
          <w:sz w:val="24"/>
          <w:szCs w:val="24"/>
          <w:highlight w:val="none"/>
          <w:lang w:val="en-US" w:eastAsia="zh-CN"/>
        </w:rPr>
        <w:t>提供</w:t>
      </w:r>
      <w:r>
        <w:rPr>
          <w:rFonts w:hint="default" w:ascii="Times New Roman" w:hAnsi="Times New Roman" w:eastAsia="宋体" w:cs="Times New Roman"/>
          <w:snapToGrid/>
          <w:color w:val="auto"/>
          <w:kern w:val="2"/>
          <w:sz w:val="24"/>
          <w:szCs w:val="24"/>
          <w:highlight w:val="none"/>
          <w:lang w:eastAsia="zh-CN"/>
        </w:rPr>
        <w:t>产品质量检验合格标志，每次随货提供检测报告、质检报告、合格证等。</w:t>
      </w:r>
    </w:p>
    <w:p w14:paraId="7A14DD0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3.货物质量出现问题，乙方应负责三包（包修、包换、包退），费用由乙方负担，甲方有权到乙方生产场地检查货物质量和生产进度，费用由甲方自行负担。</w:t>
      </w:r>
    </w:p>
    <w:p w14:paraId="38725062">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4.货物到现场后由于甲方保管不当造成的质量问题，乙方亦应负责修理，但费用由甲方负担。</w:t>
      </w:r>
    </w:p>
    <w:p w14:paraId="316FA487">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五、履约验收</w:t>
      </w:r>
    </w:p>
    <w:p w14:paraId="7F6DD86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1.乙方提供的产品为最新生产的全新的原装正品，且权属清楚，不得侵害他人的知识产权。各项指标符合国家</w:t>
      </w:r>
      <w:r>
        <w:rPr>
          <w:rFonts w:hint="eastAsia" w:cs="Times New Roman"/>
          <w:snapToGrid/>
          <w:color w:val="auto"/>
          <w:kern w:val="2"/>
          <w:sz w:val="24"/>
          <w:szCs w:val="24"/>
          <w:highlight w:val="none"/>
          <w:lang w:eastAsia="zh-CN"/>
        </w:rPr>
        <w:t>、</w:t>
      </w:r>
      <w:r>
        <w:rPr>
          <w:rFonts w:hint="eastAsia" w:cs="Times New Roman"/>
          <w:snapToGrid/>
          <w:color w:val="auto"/>
          <w:kern w:val="2"/>
          <w:sz w:val="24"/>
          <w:szCs w:val="24"/>
          <w:highlight w:val="none"/>
          <w:lang w:val="en-US" w:eastAsia="zh-CN"/>
        </w:rPr>
        <w:t>行业</w:t>
      </w:r>
      <w:r>
        <w:rPr>
          <w:rFonts w:hint="default" w:ascii="Times New Roman" w:hAnsi="Times New Roman" w:eastAsia="宋体" w:cs="Times New Roman"/>
          <w:snapToGrid/>
          <w:color w:val="auto"/>
          <w:kern w:val="2"/>
          <w:sz w:val="24"/>
          <w:szCs w:val="24"/>
          <w:highlight w:val="none"/>
          <w:lang w:eastAsia="zh-CN"/>
        </w:rPr>
        <w:t>检测标准和出厂标准。乙方供货时提供产品完整的相关证书、证件、资料、税票等，否则视为验收不合格并终止双方合同。</w:t>
      </w:r>
    </w:p>
    <w:p w14:paraId="624B7BC2">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val="en-US" w:eastAsia="zh-CN"/>
        </w:rPr>
        <w:t>2</w:t>
      </w:r>
      <w:r>
        <w:rPr>
          <w:rFonts w:hint="default" w:ascii="Times New Roman" w:hAnsi="Times New Roman" w:eastAsia="宋体" w:cs="Times New Roman"/>
          <w:snapToGrid/>
          <w:color w:val="auto"/>
          <w:kern w:val="2"/>
          <w:sz w:val="24"/>
          <w:szCs w:val="24"/>
          <w:highlight w:val="none"/>
          <w:lang w:eastAsia="zh-CN"/>
        </w:rPr>
        <w:t>.乙方所交产品不符合规定或质量不合格的，由乙方负责在合同约定的交货时间内包换，并承担换货而支付的一切费用和本合同约定的违约金。乙方不能调换的，按不能交货处理。</w:t>
      </w:r>
    </w:p>
    <w:p w14:paraId="21EE8E59">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val="en-US" w:eastAsia="zh-CN"/>
        </w:rPr>
        <w:t>3</w:t>
      </w:r>
      <w:r>
        <w:rPr>
          <w:rFonts w:hint="default" w:ascii="Times New Roman" w:hAnsi="Times New Roman" w:eastAsia="宋体" w:cs="Times New Roman"/>
          <w:snapToGrid/>
          <w:color w:val="auto"/>
          <w:kern w:val="2"/>
          <w:sz w:val="24"/>
          <w:szCs w:val="24"/>
          <w:highlight w:val="none"/>
          <w:lang w:eastAsia="zh-CN"/>
        </w:rPr>
        <w:t>.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DC58E3F">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val="en-US" w:eastAsia="zh-CN"/>
        </w:rPr>
        <w:t>4</w:t>
      </w:r>
      <w:r>
        <w:rPr>
          <w:rFonts w:hint="default" w:ascii="Times New Roman" w:hAnsi="Times New Roman" w:eastAsia="宋体" w:cs="Times New Roman"/>
          <w:snapToGrid/>
          <w:color w:val="auto"/>
          <w:kern w:val="2"/>
          <w:sz w:val="24"/>
          <w:szCs w:val="24"/>
          <w:highlight w:val="none"/>
          <w:lang w:eastAsia="zh-CN"/>
        </w:rPr>
        <w:t>.甲方按国家</w:t>
      </w:r>
      <w:r>
        <w:rPr>
          <w:rFonts w:hint="eastAsia" w:ascii="Times New Roman" w:hAnsi="Times New Roman" w:eastAsia="宋体" w:cs="Times New Roman"/>
          <w:snapToGrid/>
          <w:color w:val="auto"/>
          <w:kern w:val="2"/>
          <w:sz w:val="24"/>
          <w:szCs w:val="24"/>
          <w:highlight w:val="none"/>
          <w:lang w:eastAsia="zh-CN"/>
        </w:rPr>
        <w:t>、</w:t>
      </w:r>
      <w:r>
        <w:rPr>
          <w:rFonts w:hint="eastAsia" w:ascii="Times New Roman" w:hAnsi="Times New Roman" w:eastAsia="宋体" w:cs="Times New Roman"/>
          <w:snapToGrid/>
          <w:color w:val="auto"/>
          <w:kern w:val="2"/>
          <w:sz w:val="24"/>
          <w:szCs w:val="24"/>
          <w:highlight w:val="none"/>
          <w:lang w:val="en-US" w:eastAsia="zh-CN"/>
        </w:rPr>
        <w:t>行业</w:t>
      </w:r>
      <w:r>
        <w:rPr>
          <w:rFonts w:hint="default" w:ascii="Times New Roman" w:hAnsi="Times New Roman" w:eastAsia="宋体" w:cs="Times New Roman"/>
          <w:snapToGrid/>
          <w:color w:val="auto"/>
          <w:kern w:val="2"/>
          <w:sz w:val="24"/>
          <w:szCs w:val="24"/>
          <w:highlight w:val="none"/>
          <w:lang w:eastAsia="zh-CN"/>
        </w:rPr>
        <w:t>相关标准自行组织有关专业人员验收。</w:t>
      </w:r>
    </w:p>
    <w:p w14:paraId="3128DBF0">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（1）验收标准：按国家</w:t>
      </w:r>
      <w:r>
        <w:rPr>
          <w:rFonts w:hint="eastAsia" w:cs="Times New Roman"/>
          <w:snapToGrid/>
          <w:color w:val="auto"/>
          <w:kern w:val="2"/>
          <w:sz w:val="24"/>
          <w:szCs w:val="24"/>
          <w:highlight w:val="none"/>
          <w:lang w:eastAsia="zh-CN"/>
        </w:rPr>
        <w:t>、</w:t>
      </w:r>
      <w:r>
        <w:rPr>
          <w:rFonts w:hint="eastAsia" w:cs="Times New Roman"/>
          <w:snapToGrid/>
          <w:color w:val="auto"/>
          <w:kern w:val="2"/>
          <w:sz w:val="24"/>
          <w:szCs w:val="24"/>
          <w:highlight w:val="none"/>
          <w:lang w:val="en-US" w:eastAsia="zh-CN"/>
        </w:rPr>
        <w:t>行业</w:t>
      </w:r>
      <w:r>
        <w:rPr>
          <w:rFonts w:hint="default" w:ascii="Times New Roman" w:hAnsi="Times New Roman" w:eastAsia="宋体" w:cs="Times New Roman"/>
          <w:snapToGrid/>
          <w:color w:val="auto"/>
          <w:kern w:val="2"/>
          <w:sz w:val="24"/>
          <w:szCs w:val="24"/>
          <w:highlight w:val="none"/>
          <w:lang w:eastAsia="zh-CN"/>
        </w:rPr>
        <w:t>有关规定质量要求和技术指标进行验收；甲乙双方如对质量要求和技术指标的约定标准有相互抵触或异议的事项，由甲方按质量要求和技术指标比较优胜的原则确定该项的约定标准进行验收；</w:t>
      </w:r>
    </w:p>
    <w:p w14:paraId="32F4673E">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CD47E27">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val="en-US" w:eastAsia="zh-CN"/>
        </w:rPr>
        <w:t>5</w:t>
      </w:r>
      <w:r>
        <w:rPr>
          <w:rFonts w:hint="default" w:ascii="Times New Roman" w:hAnsi="Times New Roman" w:eastAsia="宋体" w:cs="Times New Roman"/>
          <w:snapToGrid/>
          <w:color w:val="auto"/>
          <w:kern w:val="2"/>
          <w:sz w:val="24"/>
          <w:szCs w:val="24"/>
          <w:highlight w:val="none"/>
          <w:lang w:eastAsia="zh-CN"/>
        </w:rPr>
        <w:t>.其他验收标准：无</w:t>
      </w:r>
    </w:p>
    <w:p w14:paraId="1A202663">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六、保修条款、售后服务</w:t>
      </w:r>
    </w:p>
    <w:p w14:paraId="2977CDDA">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val="en-US" w:eastAsia="zh-CN"/>
        </w:rPr>
        <w:t>1.</w:t>
      </w:r>
      <w:r>
        <w:rPr>
          <w:rFonts w:hint="default" w:ascii="Times New Roman" w:hAnsi="Times New Roman" w:eastAsia="宋体" w:cs="Times New Roman"/>
          <w:snapToGrid/>
          <w:color w:val="auto"/>
          <w:kern w:val="2"/>
          <w:sz w:val="24"/>
          <w:szCs w:val="24"/>
          <w:highlight w:val="none"/>
          <w:lang w:eastAsia="zh-CN"/>
        </w:rPr>
        <w:t>货物保质期为</w:t>
      </w:r>
      <w:r>
        <w:rPr>
          <w:rFonts w:hint="eastAsia" w:cs="Times New Roman"/>
          <w:snapToGrid/>
          <w:color w:val="auto"/>
          <w:kern w:val="2"/>
          <w:sz w:val="24"/>
          <w:szCs w:val="24"/>
          <w:highlight w:val="none"/>
          <w:u w:val="single"/>
          <w:lang w:val="en-US" w:eastAsia="zh-CN"/>
        </w:rPr>
        <w:t>2</w:t>
      </w:r>
      <w:r>
        <w:rPr>
          <w:rFonts w:hint="default" w:ascii="Times New Roman" w:hAnsi="Times New Roman" w:eastAsia="宋体" w:cs="Times New Roman"/>
          <w:snapToGrid/>
          <w:color w:val="auto"/>
          <w:kern w:val="2"/>
          <w:sz w:val="24"/>
          <w:szCs w:val="24"/>
          <w:highlight w:val="none"/>
          <w:lang w:eastAsia="zh-CN"/>
        </w:rPr>
        <w:t>年，保质期间发生的一切质量问题(非人为损坏)按产品质保卡等资料所规定均由乙方负责免费维修更换，并承担维修过程中产生的人工费、材料费、差旅费、运输费等全部费用。</w:t>
      </w:r>
    </w:p>
    <w:p w14:paraId="29BA57A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snapToGrid/>
          <w:color w:val="auto"/>
          <w:kern w:val="2"/>
          <w:sz w:val="24"/>
          <w:szCs w:val="24"/>
          <w:highlight w:val="none"/>
          <w:lang w:eastAsia="zh-CN"/>
        </w:rPr>
        <w:t>2.乙方须指派专人负责让甲方联系售后服务事宜。在质保期外，只收取成本费用提供产品的更换、维修</w:t>
      </w:r>
      <w:r>
        <w:rPr>
          <w:rFonts w:hint="eastAsia" w:cs="Times New Roman"/>
          <w:snapToGrid/>
          <w:color w:val="auto"/>
          <w:kern w:val="2"/>
          <w:sz w:val="24"/>
          <w:szCs w:val="24"/>
          <w:highlight w:val="none"/>
          <w:lang w:eastAsia="zh-CN"/>
        </w:rPr>
        <w:t>，工作时间须提供电话咨询服务。质保期内，乙方接到甲方报修通知后，2 小时内电话响应，24 小时内派员到场处理；逾期未到场的，甲方有权委托第三方维修，费用由乙方承担，且乙方仍需承担保修责任。乙方未按约定提供售后服务的，每逾期 1 日支付合同金额</w:t>
      </w:r>
      <w:r>
        <w:rPr>
          <w:rFonts w:hint="eastAsia" w:cs="Times New Roman"/>
          <w:snapToGrid/>
          <w:color w:val="auto"/>
          <w:kern w:val="2"/>
          <w:sz w:val="24"/>
          <w:szCs w:val="24"/>
          <w:highlight w:val="none"/>
          <w:lang w:val="en-US" w:eastAsia="zh-CN"/>
        </w:rPr>
        <w:t>万分之五</w:t>
      </w:r>
      <w:r>
        <w:rPr>
          <w:rFonts w:hint="eastAsia" w:cs="Times New Roman"/>
          <w:snapToGrid/>
          <w:color w:val="auto"/>
          <w:kern w:val="2"/>
          <w:sz w:val="24"/>
          <w:szCs w:val="24"/>
          <w:highlight w:val="none"/>
          <w:lang w:eastAsia="zh-CN"/>
        </w:rPr>
        <w:t>的违约金</w:t>
      </w:r>
      <w:r>
        <w:rPr>
          <w:rFonts w:hint="default" w:ascii="Times New Roman" w:hAnsi="Times New Roman" w:eastAsia="宋体" w:cs="Times New Roman"/>
          <w:snapToGrid/>
          <w:color w:val="auto"/>
          <w:kern w:val="2"/>
          <w:sz w:val="24"/>
          <w:szCs w:val="24"/>
          <w:highlight w:val="none"/>
          <w:lang w:eastAsia="zh-CN"/>
        </w:rPr>
        <w:t>。</w:t>
      </w:r>
    </w:p>
    <w:p w14:paraId="6BADD610">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七、相关权利及义务</w:t>
      </w:r>
    </w:p>
    <w:p w14:paraId="6B9EF226">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1.甲方义务：</w:t>
      </w:r>
    </w:p>
    <w:p w14:paraId="4C1A029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（1）甲方有义务并指派专人负责检查制作、安装质量、工程验收等工作。</w:t>
      </w:r>
    </w:p>
    <w:p w14:paraId="648C9E81">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（2）甲方在验收时对不符合质量要求的产品有权拒绝接收和追究违约责任。</w:t>
      </w:r>
    </w:p>
    <w:p w14:paraId="3986AD94">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（3）甲方对乙方的技术及商业机密予以保密。</w:t>
      </w:r>
    </w:p>
    <w:p w14:paraId="39038DF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（4）甲方在合同规定期限内履行付款责任。</w:t>
      </w:r>
    </w:p>
    <w:p w14:paraId="08B64108">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（5）甲方有义务并指派专人积极配合乙方进行交货及（如有）安装调试工作。</w:t>
      </w:r>
    </w:p>
    <w:p w14:paraId="095F402A">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指派人员：</w:t>
      </w:r>
      <w:r>
        <w:rPr>
          <w:rFonts w:hint="eastAsia" w:ascii="Times New Roman" w:hAnsi="Times New Roman" w:eastAsia="宋体" w:cs="Times New Roman"/>
          <w:snapToGrid/>
          <w:color w:val="auto"/>
          <w:kern w:val="2"/>
          <w:sz w:val="24"/>
          <w:szCs w:val="24"/>
          <w:highlight w:val="none"/>
          <w:lang w:val="en-US" w:eastAsia="zh-CN"/>
        </w:rPr>
        <w:t>1</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default" w:ascii="Times New Roman" w:hAnsi="Times New Roman" w:eastAsia="宋体" w:cs="Times New Roman"/>
          <w:snapToGrid/>
          <w:color w:val="auto"/>
          <w:kern w:val="2"/>
          <w:sz w:val="24"/>
          <w:szCs w:val="24"/>
          <w:highlight w:val="none"/>
          <w:lang w:val="en-US" w:eastAsia="zh-CN"/>
        </w:rPr>
        <w:t>，电话：</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eastAsia" w:ascii="Times New Roman" w:hAnsi="Times New Roman" w:eastAsia="宋体" w:cs="Times New Roman"/>
          <w:snapToGrid/>
          <w:color w:val="auto"/>
          <w:kern w:val="2"/>
          <w:sz w:val="24"/>
          <w:szCs w:val="24"/>
          <w:highlight w:val="none"/>
          <w:u w:val="none"/>
          <w:lang w:val="en-US" w:eastAsia="zh-CN"/>
        </w:rPr>
        <w:t>；</w:t>
      </w:r>
      <w:r>
        <w:rPr>
          <w:rFonts w:hint="eastAsia" w:ascii="Times New Roman" w:hAnsi="Times New Roman" w:eastAsia="宋体" w:cs="Times New Roman"/>
          <w:snapToGrid/>
          <w:color w:val="auto"/>
          <w:kern w:val="2"/>
          <w:sz w:val="24"/>
          <w:szCs w:val="24"/>
          <w:highlight w:val="none"/>
          <w:lang w:val="en-US" w:eastAsia="zh-CN"/>
        </w:rPr>
        <w:t>2</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default" w:ascii="Times New Roman" w:hAnsi="Times New Roman" w:eastAsia="宋体" w:cs="Times New Roman"/>
          <w:snapToGrid/>
          <w:color w:val="auto"/>
          <w:kern w:val="2"/>
          <w:sz w:val="24"/>
          <w:szCs w:val="24"/>
          <w:highlight w:val="none"/>
          <w:lang w:val="en-US" w:eastAsia="zh-CN"/>
        </w:rPr>
        <w:t>，电话：</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lang w:val="en-US" w:eastAsia="zh-CN"/>
        </w:rPr>
        <w:t>指派人员如有变更，应提前3个工作日书面通知乙方。</w:t>
      </w:r>
    </w:p>
    <w:p w14:paraId="39927CE3">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2.乙方义务</w:t>
      </w:r>
    </w:p>
    <w:p w14:paraId="0E3A68D8">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（1）乙方有权按照合同约定要求甲方及时支付相应合同款项。</w:t>
      </w:r>
    </w:p>
    <w:p w14:paraId="1D9AA8BE">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（2）乙方有义务提供良好的售后服务。</w:t>
      </w:r>
    </w:p>
    <w:p w14:paraId="7FED6914">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（3）乙方有义务提供符合标准的货物并对提供的货物承担质量保证责任。</w:t>
      </w:r>
    </w:p>
    <w:p w14:paraId="18AB3867">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（4）乙方须指派专人负责与甲方联系售后服务事宜。</w:t>
      </w:r>
    </w:p>
    <w:p w14:paraId="12C6B160">
      <w:pPr>
        <w:pStyle w:val="12"/>
        <w:ind w:firstLine="480" w:firstLineChars="200"/>
        <w:rPr>
          <w:rFonts w:hint="default"/>
          <w:color w:val="auto"/>
          <w:highlight w:val="none"/>
          <w:lang w:val="en-US" w:eastAsia="zh-CN"/>
        </w:rPr>
      </w:pPr>
      <w:r>
        <w:rPr>
          <w:rFonts w:hint="eastAsia" w:ascii="Times New Roman" w:hAnsi="Times New Roman" w:eastAsia="宋体" w:cs="Times New Roman"/>
          <w:snapToGrid/>
          <w:color w:val="auto"/>
          <w:kern w:val="2"/>
          <w:sz w:val="24"/>
          <w:szCs w:val="24"/>
          <w:highlight w:val="none"/>
          <w:lang w:val="en-US" w:eastAsia="zh-CN"/>
        </w:rPr>
        <w:t>（5）乙方装车、运输、卸货过程中造成的货物损失及其他经济损失，以及安全事故、人员伤亡或其他法律责任应均由乙方负责，给甲方造成损失的，乙方应承担全部赔偿责任。</w:t>
      </w:r>
    </w:p>
    <w:p w14:paraId="65A0E8EA">
      <w:pPr>
        <w:spacing w:line="360" w:lineRule="exact"/>
        <w:ind w:left="105" w:leftChars="50" w:firstLine="360" w:firstLineChars="150"/>
        <w:jc w:val="left"/>
        <w:rPr>
          <w:rFonts w:hint="default"/>
          <w:color w:val="auto"/>
          <w:highlight w:val="none"/>
          <w:lang w:val="en-US" w:eastAsia="zh-CN"/>
        </w:rPr>
      </w:pPr>
      <w:r>
        <w:rPr>
          <w:rFonts w:hint="eastAsia" w:ascii="Times New Roman" w:hAnsi="Times New Roman" w:eastAsia="宋体" w:cs="Times New Roman"/>
          <w:snapToGrid/>
          <w:color w:val="auto"/>
          <w:kern w:val="2"/>
          <w:sz w:val="24"/>
          <w:szCs w:val="24"/>
          <w:highlight w:val="none"/>
          <w:lang w:val="en-US" w:eastAsia="zh-CN"/>
        </w:rPr>
        <w:t>（</w:t>
      </w:r>
      <w:r>
        <w:rPr>
          <w:rFonts w:hint="eastAsia" w:cs="Times New Roman"/>
          <w:snapToGrid/>
          <w:color w:val="auto"/>
          <w:kern w:val="2"/>
          <w:sz w:val="24"/>
          <w:szCs w:val="24"/>
          <w:highlight w:val="none"/>
          <w:lang w:val="en-US" w:eastAsia="zh-CN"/>
        </w:rPr>
        <w:t>6</w:t>
      </w:r>
      <w:r>
        <w:rPr>
          <w:rFonts w:hint="eastAsia" w:ascii="Times New Roman" w:hAnsi="Times New Roman" w:eastAsia="宋体" w:cs="Times New Roman"/>
          <w:snapToGrid/>
          <w:color w:val="auto"/>
          <w:kern w:val="2"/>
          <w:sz w:val="24"/>
          <w:szCs w:val="24"/>
          <w:highlight w:val="none"/>
          <w:lang w:val="en-US" w:eastAsia="zh-CN"/>
        </w:rPr>
        <w:t>）未经甲方书面同意，乙方不得全部或部分转让本合同项下的权利义务。</w:t>
      </w:r>
    </w:p>
    <w:p w14:paraId="39DC2F2A">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指派人员：</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default" w:ascii="Times New Roman" w:hAnsi="Times New Roman" w:eastAsia="宋体" w:cs="Times New Roman"/>
          <w:snapToGrid/>
          <w:color w:val="auto"/>
          <w:kern w:val="2"/>
          <w:sz w:val="24"/>
          <w:szCs w:val="24"/>
          <w:highlight w:val="none"/>
          <w:lang w:val="en-US" w:eastAsia="zh-CN"/>
        </w:rPr>
        <w:t>，电话：</w:t>
      </w:r>
      <w:r>
        <w:rPr>
          <w:rFonts w:hint="eastAsia" w:ascii="Times New Roman" w:hAnsi="Times New Roman" w:eastAsia="宋体" w:cs="Times New Roman"/>
          <w:snapToGrid/>
          <w:color w:val="auto"/>
          <w:kern w:val="2"/>
          <w:sz w:val="24"/>
          <w:szCs w:val="24"/>
          <w:highlight w:val="none"/>
          <w:u w:val="single"/>
          <w:lang w:val="en-US" w:eastAsia="zh-CN"/>
        </w:rPr>
        <w:t xml:space="preserve">           </w:t>
      </w:r>
      <w:r>
        <w:rPr>
          <w:rFonts w:hint="eastAsia" w:cs="Times New Roman"/>
          <w:snapToGrid/>
          <w:color w:val="auto"/>
          <w:kern w:val="2"/>
          <w:sz w:val="24"/>
          <w:szCs w:val="24"/>
          <w:highlight w:val="none"/>
          <w:u w:val="single"/>
          <w:lang w:val="en-US" w:eastAsia="zh-CN"/>
        </w:rPr>
        <w:t>；</w:t>
      </w:r>
      <w:r>
        <w:rPr>
          <w:rFonts w:hint="eastAsia" w:ascii="Times New Roman" w:hAnsi="Times New Roman" w:eastAsia="宋体" w:cs="Times New Roman"/>
          <w:snapToGrid/>
          <w:color w:val="auto"/>
          <w:kern w:val="2"/>
          <w:sz w:val="24"/>
          <w:szCs w:val="24"/>
          <w:highlight w:val="none"/>
          <w:u w:val="single"/>
          <w:lang w:val="en-US" w:eastAsia="zh-CN"/>
        </w:rPr>
        <w:t>指派人员如有变更，应提前</w:t>
      </w:r>
      <w:r>
        <w:rPr>
          <w:rFonts w:hint="eastAsia" w:cs="Times New Roman"/>
          <w:snapToGrid/>
          <w:color w:val="auto"/>
          <w:kern w:val="2"/>
          <w:sz w:val="24"/>
          <w:szCs w:val="24"/>
          <w:highlight w:val="none"/>
          <w:u w:val="single"/>
          <w:lang w:val="en-US" w:eastAsia="zh-CN"/>
        </w:rPr>
        <w:t>3</w:t>
      </w:r>
      <w:r>
        <w:rPr>
          <w:rFonts w:hint="eastAsia" w:ascii="Times New Roman" w:hAnsi="Times New Roman" w:eastAsia="宋体" w:cs="Times New Roman"/>
          <w:snapToGrid/>
          <w:color w:val="auto"/>
          <w:kern w:val="2"/>
          <w:sz w:val="24"/>
          <w:szCs w:val="24"/>
          <w:highlight w:val="none"/>
          <w:u w:val="single"/>
          <w:lang w:val="en-US" w:eastAsia="zh-CN"/>
        </w:rPr>
        <w:t>个工作日书面通知</w:t>
      </w:r>
      <w:r>
        <w:rPr>
          <w:rFonts w:hint="eastAsia" w:cs="Times New Roman"/>
          <w:snapToGrid/>
          <w:color w:val="auto"/>
          <w:kern w:val="2"/>
          <w:sz w:val="24"/>
          <w:szCs w:val="24"/>
          <w:highlight w:val="none"/>
          <w:u w:val="single"/>
          <w:lang w:val="en-US" w:eastAsia="zh-CN"/>
        </w:rPr>
        <w:t>甲</w:t>
      </w:r>
      <w:r>
        <w:rPr>
          <w:rFonts w:hint="eastAsia" w:ascii="Times New Roman" w:hAnsi="Times New Roman" w:eastAsia="宋体" w:cs="Times New Roman"/>
          <w:snapToGrid/>
          <w:color w:val="auto"/>
          <w:kern w:val="2"/>
          <w:sz w:val="24"/>
          <w:szCs w:val="24"/>
          <w:highlight w:val="none"/>
          <w:u w:val="single"/>
          <w:lang w:val="en-US" w:eastAsia="zh-CN"/>
        </w:rPr>
        <w:t>方。</w:t>
      </w:r>
    </w:p>
    <w:p w14:paraId="2D1F5AFC">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八、违约责任</w:t>
      </w:r>
    </w:p>
    <w:p w14:paraId="33D47AA6">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1.甲方违约责任</w:t>
      </w:r>
    </w:p>
    <w:p w14:paraId="62A28F36">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w:t>
      </w:r>
      <w:r>
        <w:rPr>
          <w:rFonts w:hint="eastAsia" w:ascii="Times New Roman" w:hAnsi="Times New Roman" w:eastAsia="宋体" w:cs="Times New Roman"/>
          <w:snapToGrid/>
          <w:color w:val="auto"/>
          <w:kern w:val="2"/>
          <w:sz w:val="24"/>
          <w:szCs w:val="24"/>
          <w:highlight w:val="none"/>
          <w:lang w:val="en-US" w:eastAsia="zh-CN"/>
        </w:rPr>
        <w:t>无正当理由拒收货物</w:t>
      </w:r>
      <w:r>
        <w:rPr>
          <w:rFonts w:hint="default" w:ascii="Times New Roman" w:hAnsi="Times New Roman" w:eastAsia="宋体" w:cs="Times New Roman"/>
          <w:snapToGrid/>
          <w:color w:val="auto"/>
          <w:kern w:val="2"/>
          <w:sz w:val="24"/>
          <w:szCs w:val="24"/>
          <w:highlight w:val="none"/>
          <w:lang w:val="en-US" w:eastAsia="zh-CN"/>
        </w:rPr>
        <w:t>，</w:t>
      </w:r>
      <w:r>
        <w:rPr>
          <w:rFonts w:hint="eastAsia" w:ascii="Times New Roman" w:hAnsi="Times New Roman" w:eastAsia="宋体" w:cs="Times New Roman"/>
          <w:snapToGrid/>
          <w:color w:val="auto"/>
          <w:kern w:val="2"/>
          <w:sz w:val="24"/>
          <w:szCs w:val="24"/>
          <w:highlight w:val="none"/>
          <w:lang w:val="en-US" w:eastAsia="zh-CN"/>
        </w:rPr>
        <w:t>甲</w:t>
      </w:r>
      <w:r>
        <w:rPr>
          <w:rFonts w:hint="default" w:ascii="Times New Roman" w:hAnsi="Times New Roman" w:eastAsia="宋体" w:cs="Times New Roman"/>
          <w:snapToGrid/>
          <w:color w:val="auto"/>
          <w:kern w:val="2"/>
          <w:sz w:val="24"/>
          <w:szCs w:val="24"/>
          <w:highlight w:val="none"/>
          <w:lang w:val="en-US" w:eastAsia="zh-CN"/>
        </w:rPr>
        <w:t>方应按逾期</w:t>
      </w:r>
      <w:r>
        <w:rPr>
          <w:rFonts w:hint="eastAsia" w:ascii="Times New Roman" w:hAnsi="Times New Roman" w:eastAsia="宋体" w:cs="Times New Roman"/>
          <w:snapToGrid/>
          <w:color w:val="auto"/>
          <w:kern w:val="2"/>
          <w:sz w:val="24"/>
          <w:szCs w:val="24"/>
          <w:highlight w:val="none"/>
          <w:lang w:val="en-US" w:eastAsia="zh-CN"/>
        </w:rPr>
        <w:t>拒收</w:t>
      </w:r>
      <w:r>
        <w:rPr>
          <w:rFonts w:hint="default" w:ascii="Times New Roman" w:hAnsi="Times New Roman" w:eastAsia="宋体" w:cs="Times New Roman"/>
          <w:snapToGrid/>
          <w:color w:val="auto"/>
          <w:kern w:val="2"/>
          <w:sz w:val="24"/>
          <w:szCs w:val="24"/>
          <w:highlight w:val="none"/>
          <w:lang w:val="en-US" w:eastAsia="zh-CN"/>
        </w:rPr>
        <w:t>总额每日万分之一向</w:t>
      </w:r>
      <w:r>
        <w:rPr>
          <w:rFonts w:hint="eastAsia" w:ascii="Times New Roman" w:hAnsi="Times New Roman" w:eastAsia="宋体" w:cs="Times New Roman"/>
          <w:snapToGrid/>
          <w:color w:val="auto"/>
          <w:kern w:val="2"/>
          <w:sz w:val="24"/>
          <w:szCs w:val="24"/>
          <w:highlight w:val="none"/>
          <w:lang w:val="en-US" w:eastAsia="zh-CN"/>
        </w:rPr>
        <w:t>乙</w:t>
      </w:r>
      <w:r>
        <w:rPr>
          <w:rFonts w:hint="default" w:ascii="Times New Roman" w:hAnsi="Times New Roman" w:eastAsia="宋体" w:cs="Times New Roman"/>
          <w:snapToGrid/>
          <w:color w:val="auto"/>
          <w:kern w:val="2"/>
          <w:sz w:val="24"/>
          <w:szCs w:val="24"/>
          <w:highlight w:val="none"/>
          <w:lang w:val="en-US" w:eastAsia="zh-CN"/>
        </w:rPr>
        <w:t>方支付违约金，最高不超过当批次货物总价的10%</w:t>
      </w:r>
      <w:r>
        <w:rPr>
          <w:rFonts w:hint="eastAsia" w:ascii="Times New Roman" w:hAnsi="Times New Roman" w:eastAsia="宋体" w:cs="Times New Roman"/>
          <w:snapToGrid/>
          <w:color w:val="auto"/>
          <w:kern w:val="2"/>
          <w:sz w:val="24"/>
          <w:szCs w:val="24"/>
          <w:highlight w:val="none"/>
          <w:lang w:val="en-US" w:eastAsia="zh-CN"/>
        </w:rPr>
        <w:t>，</w:t>
      </w:r>
      <w:r>
        <w:rPr>
          <w:rFonts w:hint="default" w:ascii="Times New Roman" w:hAnsi="Times New Roman" w:eastAsia="宋体" w:cs="Times New Roman"/>
          <w:snapToGrid/>
          <w:color w:val="auto"/>
          <w:kern w:val="2"/>
          <w:sz w:val="24"/>
          <w:szCs w:val="24"/>
          <w:highlight w:val="none"/>
          <w:lang w:val="en-US" w:eastAsia="zh-CN"/>
        </w:rPr>
        <w:t>应承担相应责任(除不可抗力情况外）。</w:t>
      </w:r>
    </w:p>
    <w:p w14:paraId="4FBB18DB">
      <w:pPr>
        <w:pStyle w:val="12"/>
        <w:autoSpaceDE/>
        <w:autoSpaceDN/>
        <w:spacing w:line="360" w:lineRule="exact"/>
        <w:rPr>
          <w:rFonts w:hint="default" w:ascii="Times New Roman" w:hAnsi="Times New Roman" w:cs="Times New Roman"/>
          <w:color w:val="auto"/>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 xml:space="preserve">  （2）甲方</w:t>
      </w:r>
      <w:r>
        <w:rPr>
          <w:rFonts w:hint="eastAsia" w:ascii="Times New Roman" w:hAnsi="Times New Roman" w:eastAsia="宋体" w:cs="Times New Roman"/>
          <w:snapToGrid/>
          <w:color w:val="auto"/>
          <w:kern w:val="2"/>
          <w:sz w:val="24"/>
          <w:szCs w:val="24"/>
          <w:highlight w:val="none"/>
          <w:lang w:val="en-US" w:eastAsia="zh-CN"/>
        </w:rPr>
        <w:t>无正当理由</w:t>
      </w:r>
      <w:r>
        <w:rPr>
          <w:rFonts w:hint="default" w:ascii="Times New Roman" w:hAnsi="Times New Roman" w:eastAsia="宋体" w:cs="Times New Roman"/>
          <w:snapToGrid/>
          <w:color w:val="auto"/>
          <w:kern w:val="2"/>
          <w:sz w:val="24"/>
          <w:szCs w:val="24"/>
          <w:highlight w:val="none"/>
          <w:lang w:val="en-US" w:eastAsia="zh-CN"/>
        </w:rPr>
        <w:t>逾期支付货款的，除应及时付足货款外，甲方应按逾期支付金额每日万分之一向乙方支付违约金，最高不超过未付金额的10%。</w:t>
      </w:r>
    </w:p>
    <w:p w14:paraId="53579B61">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2.乙方违约责任</w:t>
      </w:r>
    </w:p>
    <w:p w14:paraId="664D6977">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（1）乙方交付的货物质量不符合合同规定的，乙方应向甲方支付当批次货物总价10%的违约金，并须在合同规定的交货时间内更换合格的货物给甲方。</w:t>
      </w:r>
    </w:p>
    <w:p w14:paraId="485D1EC8">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（2）乙方逾期交付货物而违约的，乙方应按逾期交货总额每日万分之一向甲方支付违约金，最高不超过当批次货物总价的10%。</w:t>
      </w:r>
    </w:p>
    <w:p w14:paraId="0BB66241">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（3）乙方逾期不能交付货物的，乙方则应向甲方按当批次货物总价的20%支付违约金。</w:t>
      </w:r>
    </w:p>
    <w:p w14:paraId="6D8B21E9">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当批次货物总价的10%向甲方支付违约金并赔偿因此给甲方造成的一切经济损失。</w:t>
      </w:r>
    </w:p>
    <w:p w14:paraId="12B0B862">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（5）乙方偿付的违约金不足以弥补甲方损失的，还应按甲方损失尚未弥补的部分，支付赔偿金给甲方。</w:t>
      </w:r>
    </w:p>
    <w:p w14:paraId="079CF310">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w:t>
      </w:r>
      <w:r>
        <w:rPr>
          <w:rFonts w:hint="eastAsia" w:cs="Times New Roman"/>
          <w:snapToGrid/>
          <w:color w:val="auto"/>
          <w:kern w:val="2"/>
          <w:sz w:val="24"/>
          <w:szCs w:val="24"/>
          <w:highlight w:val="none"/>
          <w:lang w:val="en-US" w:eastAsia="zh-CN"/>
        </w:rPr>
        <w:t>6</w:t>
      </w:r>
      <w:r>
        <w:rPr>
          <w:rFonts w:hint="default" w:ascii="Times New Roman" w:hAnsi="Times New Roman" w:eastAsia="宋体" w:cs="Times New Roman"/>
          <w:snapToGrid/>
          <w:color w:val="auto"/>
          <w:kern w:val="2"/>
          <w:sz w:val="24"/>
          <w:szCs w:val="24"/>
          <w:highlight w:val="none"/>
          <w:lang w:val="en-US" w:eastAsia="zh-CN"/>
        </w:rPr>
        <w:t>）乙方人员违反项目现场管理规定的，应更换人员，每出现一次支付5000元违约金，若因此导致甲方损失的应赔偿。</w:t>
      </w:r>
    </w:p>
    <w:p w14:paraId="0B9542F7">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w:t>
      </w:r>
      <w:r>
        <w:rPr>
          <w:rFonts w:hint="eastAsia" w:cs="Times New Roman"/>
          <w:snapToGrid/>
          <w:color w:val="auto"/>
          <w:kern w:val="2"/>
          <w:sz w:val="24"/>
          <w:szCs w:val="24"/>
          <w:highlight w:val="none"/>
          <w:lang w:val="en-US" w:eastAsia="zh-CN"/>
        </w:rPr>
        <w:t>7</w:t>
      </w:r>
      <w:r>
        <w:rPr>
          <w:rFonts w:hint="default" w:ascii="Times New Roman" w:hAnsi="Times New Roman" w:eastAsia="宋体" w:cs="Times New Roman"/>
          <w:snapToGrid/>
          <w:color w:val="auto"/>
          <w:kern w:val="2"/>
          <w:sz w:val="24"/>
          <w:szCs w:val="24"/>
          <w:highlight w:val="none"/>
          <w:lang w:val="en-US" w:eastAsia="zh-CN"/>
        </w:rPr>
        <w:t>）未经甲方书面同意，乙方擅自将本合同项下的服务义务转包、分包给第三方的，甲方有权单方解除本合同，乙方应当退回甲方已支付的全部费用并按合同总额20%向甲方支付违约金，违约金不足以弥补甲方损失的，应当另行补足。</w:t>
      </w:r>
    </w:p>
    <w:p w14:paraId="0FDD1A77">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eastAsia" w:ascii="Times New Roman" w:hAnsi="Times New Roman" w:eastAsia="宋体" w:cs="Times New Roman"/>
          <w:snapToGrid/>
          <w:color w:val="auto"/>
          <w:kern w:val="2"/>
          <w:sz w:val="24"/>
          <w:szCs w:val="24"/>
          <w:highlight w:val="none"/>
          <w:lang w:val="en-US" w:eastAsia="zh-CN"/>
        </w:rPr>
        <w:t>（8）乙方其它约定或非合同约定原因单方面解除合同的，应向甲方支付合同暂定金额的20%违约金。</w:t>
      </w:r>
    </w:p>
    <w:p w14:paraId="0DB130F0">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九、合同变更、解除和终止</w:t>
      </w:r>
    </w:p>
    <w:p w14:paraId="4FE4675D">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1.任意一方就合同履行有变更，应与相对方协商一致，签署补充协议。</w:t>
      </w:r>
    </w:p>
    <w:p w14:paraId="4CA7C94B">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2.出现下列情形的，相对方有权解除合同，符合第八条约定的，有权要求对方承担违约责任：</w:t>
      </w:r>
    </w:p>
    <w:p w14:paraId="1A88FBB0">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（1）双方协商一致；</w:t>
      </w:r>
    </w:p>
    <w:p w14:paraId="210AE724">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（2）因不可抗力致使合同无法履行；</w:t>
      </w:r>
    </w:p>
    <w:p w14:paraId="1A64B17B">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（3）因甲方不按约支付货款，经乙方催告后15天仍不支付；</w:t>
      </w:r>
    </w:p>
    <w:p w14:paraId="3196204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（4）因乙方不按约提供货物或更换合格货物，经甲方催告后仍不履行的；</w:t>
      </w:r>
    </w:p>
    <w:p w14:paraId="0FB990FC">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（5）一方明示或者以行为默示方式，表明不履行合同约定的。</w:t>
      </w:r>
    </w:p>
    <w:p w14:paraId="07A13FD3">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（6）其他违反合同约定行为，导致合同目的不能实现，经相对方催告后仍不履行的。</w:t>
      </w:r>
    </w:p>
    <w:p w14:paraId="40D98EA3">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3.双方履行完本合同约定义务后，本合同终止。</w:t>
      </w:r>
    </w:p>
    <w:p w14:paraId="6E3FA7DD">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十、不可抗力</w:t>
      </w:r>
    </w:p>
    <w:p w14:paraId="470AABA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由于不可抗力的原因不能履行合同时，双方互不承担违约责任。因不可抗力不能履行一方应及时向另一方通报不能履行或不能完全履行的理由。因不可抗力不能履行合同的，受影响一方需在不可抗力发生后24小时内书面通知对方，并在7日内提供有效证明文件（如政府公告、气象证明等），双方可根据不可抗力影响程度，协商决定部分履行、延期履行或解除合同。</w:t>
      </w:r>
    </w:p>
    <w:p w14:paraId="6B4AC655">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十一、廉洁条款</w:t>
      </w:r>
    </w:p>
    <w:p w14:paraId="6091B7A3">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4C835A03">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2.违反第十一条</w:t>
      </w:r>
      <w:r>
        <w:rPr>
          <w:rFonts w:hint="eastAsia" w:ascii="Times New Roman" w:hAnsi="Times New Roman" w:eastAsia="宋体" w:cs="Times New Roman"/>
          <w:snapToGrid/>
          <w:color w:val="auto"/>
          <w:kern w:val="2"/>
          <w:sz w:val="24"/>
          <w:szCs w:val="24"/>
          <w:highlight w:val="none"/>
          <w:lang w:val="en-US" w:eastAsia="zh-CN"/>
        </w:rPr>
        <w:t>第</w:t>
      </w:r>
      <w:r>
        <w:rPr>
          <w:rFonts w:hint="default" w:ascii="Times New Roman" w:hAnsi="Times New Roman" w:eastAsia="宋体" w:cs="Times New Roman"/>
          <w:snapToGrid/>
          <w:color w:val="auto"/>
          <w:kern w:val="2"/>
          <w:sz w:val="24"/>
          <w:szCs w:val="24"/>
          <w:highlight w:val="none"/>
          <w:lang w:val="en-US" w:eastAsia="zh-CN"/>
        </w:rPr>
        <w:t>1款约定的，甲方可以单独或同时采取以下措施要求乙方承担责任：</w:t>
      </w:r>
    </w:p>
    <w:p w14:paraId="62E920A9">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（1）解除合同；</w:t>
      </w:r>
    </w:p>
    <w:p w14:paraId="38B898DD">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（2）支付行贿行为涉及金额3倍的违约金，行贿行为涉及金额少于1000元的按1000元计算；</w:t>
      </w:r>
    </w:p>
    <w:p w14:paraId="2A5C464B">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（3）涉嫌违法犯罪的，可以将线索移送纪检机关或司法机关。</w:t>
      </w:r>
    </w:p>
    <w:p w14:paraId="2F1F3FE4">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十二、争议解决</w:t>
      </w:r>
    </w:p>
    <w:p w14:paraId="09552573">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1.因货物的质量问题发生争议，由</w:t>
      </w:r>
      <w:r>
        <w:rPr>
          <w:rFonts w:hint="eastAsia" w:cs="Times New Roman"/>
          <w:snapToGrid/>
          <w:color w:val="auto"/>
          <w:kern w:val="2"/>
          <w:sz w:val="24"/>
          <w:szCs w:val="24"/>
          <w:highlight w:val="none"/>
          <w:lang w:val="en-US" w:eastAsia="zh-CN"/>
        </w:rPr>
        <w:t>双方共同委托</w:t>
      </w:r>
      <w:r>
        <w:rPr>
          <w:rFonts w:hint="default" w:ascii="Times New Roman" w:hAnsi="Times New Roman" w:eastAsia="宋体" w:cs="Times New Roman"/>
          <w:snapToGrid/>
          <w:color w:val="auto"/>
          <w:kern w:val="2"/>
          <w:sz w:val="24"/>
          <w:szCs w:val="24"/>
          <w:highlight w:val="none"/>
          <w:lang w:val="en-US" w:eastAsia="zh-CN"/>
        </w:rPr>
        <w:t>具有法定资格条件的质量技术监督机构进行质量鉴定。货物符合标准的，鉴定费由甲方承担；货物不符合质量标准的，鉴定费由乙方承担。</w:t>
      </w:r>
    </w:p>
    <w:p w14:paraId="248A040F">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2.合同履行期间，若双方发生争议，双方本着友好合作的态度，对合同履行过程中发生的违约行为进行及时的协商解决，如不能协商解决可采取</w:t>
      </w:r>
      <w:r>
        <w:rPr>
          <w:rFonts w:hint="default" w:ascii="Times New Roman" w:hAnsi="Times New Roman" w:eastAsia="宋体" w:cs="Times New Roman"/>
          <w:snapToGrid/>
          <w:color w:val="auto"/>
          <w:kern w:val="2"/>
          <w:sz w:val="24"/>
          <w:szCs w:val="24"/>
          <w:highlight w:val="none"/>
          <w:u w:val="single"/>
          <w:lang w:val="en-US" w:eastAsia="zh-CN"/>
        </w:rPr>
        <w:t>（1）</w:t>
      </w:r>
      <w:r>
        <w:rPr>
          <w:rFonts w:hint="default" w:ascii="Times New Roman" w:hAnsi="Times New Roman" w:eastAsia="宋体" w:cs="Times New Roman"/>
          <w:snapToGrid/>
          <w:color w:val="auto"/>
          <w:kern w:val="2"/>
          <w:sz w:val="24"/>
          <w:szCs w:val="24"/>
          <w:highlight w:val="none"/>
          <w:lang w:val="en-US" w:eastAsia="zh-CN"/>
        </w:rPr>
        <w:t>方式解决。</w:t>
      </w:r>
    </w:p>
    <w:p w14:paraId="738182EC">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（1）向甲方所在地法院通过诉讼解决。</w:t>
      </w:r>
    </w:p>
    <w:p w14:paraId="4639D81C">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（2）向泸州仲裁委提请仲裁解决。</w:t>
      </w:r>
    </w:p>
    <w:p w14:paraId="06C7FDD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3.采取诉讼方式解决争议的，违约方还应承担由此给相对方造成的一切经济损失，包括但不限于诉讼费、律师费、公告费、鉴定费</w:t>
      </w:r>
      <w:r>
        <w:rPr>
          <w:rFonts w:hint="eastAsia" w:cs="Times New Roman"/>
          <w:snapToGrid/>
          <w:color w:val="auto"/>
          <w:kern w:val="2"/>
          <w:sz w:val="24"/>
          <w:szCs w:val="24"/>
          <w:highlight w:val="none"/>
          <w:lang w:val="en-US" w:eastAsia="zh-CN"/>
        </w:rPr>
        <w:t>、保全费、保全保险费</w:t>
      </w:r>
      <w:r>
        <w:rPr>
          <w:rFonts w:hint="default" w:ascii="Times New Roman" w:hAnsi="Times New Roman" w:eastAsia="宋体" w:cs="Times New Roman"/>
          <w:snapToGrid/>
          <w:color w:val="auto"/>
          <w:kern w:val="2"/>
          <w:sz w:val="24"/>
          <w:szCs w:val="24"/>
          <w:highlight w:val="none"/>
          <w:lang w:val="en-US" w:eastAsia="zh-CN"/>
        </w:rPr>
        <w:t>等。</w:t>
      </w:r>
    </w:p>
    <w:p w14:paraId="78C4EF22">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十三、合同标的减少与追加处理</w:t>
      </w:r>
    </w:p>
    <w:p w14:paraId="77B1C32E">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1.如因在合同履行过程中有变更，存在减少有关产品数量情况，按乙方中标时的综合单价对总价进行调减结算。</w:t>
      </w:r>
    </w:p>
    <w:p w14:paraId="0B7C3035">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2.如因在合同履行过程中，需追加与本合同标的相同的货物或者服务的，在不改变合同条款的前提下，经甲乙双方书面确认，按乙方中标时的固定单价对总价进行调增进行结算。</w:t>
      </w:r>
    </w:p>
    <w:p w14:paraId="6BD5AAA6">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3.如因在合同履行过程中，需增加与合同标的</w:t>
      </w:r>
      <w:r>
        <w:rPr>
          <w:rFonts w:hint="eastAsia" w:ascii="Times New Roman" w:hAnsi="Times New Roman" w:eastAsia="宋体" w:cs="Times New Roman"/>
          <w:snapToGrid/>
          <w:color w:val="auto"/>
          <w:kern w:val="2"/>
          <w:sz w:val="24"/>
          <w:szCs w:val="24"/>
          <w:highlight w:val="none"/>
          <w:lang w:val="en-US" w:eastAsia="zh-CN"/>
        </w:rPr>
        <w:t>相</w:t>
      </w:r>
      <w:r>
        <w:rPr>
          <w:rFonts w:hint="default" w:ascii="Times New Roman" w:hAnsi="Times New Roman" w:eastAsia="宋体" w:cs="Times New Roman"/>
          <w:snapToGrid/>
          <w:color w:val="auto"/>
          <w:kern w:val="2"/>
          <w:sz w:val="24"/>
          <w:szCs w:val="24"/>
          <w:highlight w:val="none"/>
          <w:lang w:val="en-US" w:eastAsia="zh-CN"/>
        </w:rPr>
        <w:t>同的货物，以双方签字确认的认质认价直接进入结算。</w:t>
      </w:r>
    </w:p>
    <w:p w14:paraId="2212A6D4">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十四、通知和送达</w:t>
      </w:r>
    </w:p>
    <w:p w14:paraId="0E7D740A">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1.任何一方向对方发出的通知或其他往来文件（以下简称“往来文件”），应按照本</w:t>
      </w:r>
      <w:r>
        <w:rPr>
          <w:rFonts w:hint="eastAsia" w:ascii="Times New Roman" w:hAnsi="Times New Roman" w:eastAsia="宋体" w:cs="Times New Roman"/>
          <w:snapToGrid/>
          <w:color w:val="auto"/>
          <w:kern w:val="2"/>
          <w:sz w:val="24"/>
          <w:szCs w:val="24"/>
          <w:highlight w:val="none"/>
          <w:lang w:val="en-US" w:eastAsia="zh-CN"/>
        </w:rPr>
        <w:t>合同尾部</w:t>
      </w:r>
      <w:r>
        <w:rPr>
          <w:rFonts w:hint="default" w:ascii="Times New Roman" w:hAnsi="Times New Roman" w:eastAsia="宋体" w:cs="Times New Roman"/>
          <w:snapToGrid/>
          <w:color w:val="auto"/>
          <w:kern w:val="2"/>
          <w:sz w:val="24"/>
          <w:szCs w:val="24"/>
          <w:highlight w:val="none"/>
          <w:lang w:val="en-US" w:eastAsia="zh-CN"/>
        </w:rPr>
        <w:t>记载的另一方的联系方式，用邮政特快、电子邮件、手机短信或专人送达方式发出，并在下述条件下送达生效：</w:t>
      </w:r>
    </w:p>
    <w:p w14:paraId="18E04B70">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（1）以特快专递方式发出的，以收件人签收日为送达日；收件人未签收的，以寄出日后的第五个工作日视为送达；</w:t>
      </w:r>
    </w:p>
    <w:p w14:paraId="019150C9">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（2）以手机短信或电子邮件方式发出的，以发出方收到手机或电子邮件发出确认回执时视为送达；</w:t>
      </w:r>
    </w:p>
    <w:p w14:paraId="171A3FFB">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（3）如对方不在的，由对方公司职工签收，若对方拒绝签收的，由两名送达工作人员签字见证，留置送达。</w:t>
      </w:r>
    </w:p>
    <w:p w14:paraId="3DD1D9BC">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同时采用上述几种方式的，以其中最快到达对方的为准。</w:t>
      </w:r>
    </w:p>
    <w:p w14:paraId="5EAD0824">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2.本</w:t>
      </w:r>
      <w:r>
        <w:rPr>
          <w:rFonts w:hint="eastAsia" w:ascii="Times New Roman" w:hAnsi="Times New Roman" w:eastAsia="宋体" w:cs="Times New Roman"/>
          <w:snapToGrid/>
          <w:color w:val="auto"/>
          <w:kern w:val="2"/>
          <w:sz w:val="24"/>
          <w:szCs w:val="24"/>
          <w:highlight w:val="none"/>
          <w:lang w:val="en-US" w:eastAsia="zh-CN"/>
        </w:rPr>
        <w:t>合同尾部记载</w:t>
      </w:r>
      <w:r>
        <w:rPr>
          <w:rFonts w:hint="default" w:ascii="Times New Roman" w:hAnsi="Times New Roman" w:eastAsia="宋体" w:cs="Times New Roman"/>
          <w:snapToGrid/>
          <w:color w:val="auto"/>
          <w:kern w:val="2"/>
          <w:sz w:val="24"/>
          <w:szCs w:val="24"/>
          <w:highlight w:val="none"/>
          <w:lang w:val="en-US" w:eastAsia="zh-CN"/>
        </w:rPr>
        <w:t>的联系方式发生变更，变更方应及时书面通知另一方。另一方在收到有关变更前的联系方式所发出的往来文件视为有效。</w:t>
      </w:r>
    </w:p>
    <w:p w14:paraId="515DDA81">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3.本合同</w:t>
      </w:r>
      <w:r>
        <w:rPr>
          <w:rFonts w:hint="eastAsia" w:ascii="Times New Roman" w:hAnsi="Times New Roman" w:eastAsia="宋体" w:cs="Times New Roman"/>
          <w:snapToGrid/>
          <w:color w:val="auto"/>
          <w:kern w:val="2"/>
          <w:sz w:val="24"/>
          <w:szCs w:val="24"/>
          <w:highlight w:val="none"/>
          <w:lang w:val="en-US" w:eastAsia="zh-CN"/>
        </w:rPr>
        <w:t>尾部记载</w:t>
      </w:r>
      <w:r>
        <w:rPr>
          <w:rFonts w:hint="default" w:ascii="Times New Roman" w:hAnsi="Times New Roman" w:eastAsia="宋体" w:cs="Times New Roman"/>
          <w:snapToGrid/>
          <w:color w:val="auto"/>
          <w:kern w:val="2"/>
          <w:sz w:val="24"/>
          <w:szCs w:val="24"/>
          <w:highlight w:val="none"/>
          <w:lang w:val="en-US" w:eastAsia="zh-CN"/>
        </w:rPr>
        <w:t>载地址也是司法机关司法文书送达地址。</w:t>
      </w:r>
    </w:p>
    <w:p w14:paraId="0C72299F">
      <w:pPr>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snapToGrid/>
          <w:color w:val="auto"/>
          <w:kern w:val="2"/>
          <w:sz w:val="24"/>
          <w:szCs w:val="24"/>
          <w:highlight w:val="none"/>
          <w:lang w:val="en-US" w:eastAsia="zh-CN"/>
        </w:rPr>
      </w:pPr>
      <w:r>
        <w:rPr>
          <w:rFonts w:hint="default" w:ascii="Times New Roman" w:hAnsi="Times New Roman" w:eastAsia="宋体" w:cs="Times New Roman"/>
          <w:b/>
          <w:snapToGrid/>
          <w:color w:val="auto"/>
          <w:kern w:val="2"/>
          <w:sz w:val="24"/>
          <w:szCs w:val="24"/>
          <w:highlight w:val="none"/>
          <w:lang w:val="en-US" w:eastAsia="zh-CN"/>
        </w:rPr>
        <w:t>十五、其它事项</w:t>
      </w:r>
    </w:p>
    <w:p w14:paraId="1C58A6DA">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1.（若有）详细技术说明及其他有关合同项目的特定信息由合同附件予以说明，本项目的响应文件、</w:t>
      </w:r>
      <w:r>
        <w:rPr>
          <w:rFonts w:hint="eastAsia" w:ascii="Times New Roman" w:hAnsi="Times New Roman" w:eastAsia="宋体" w:cs="Times New Roman"/>
          <w:snapToGrid/>
          <w:color w:val="auto"/>
          <w:kern w:val="2"/>
          <w:sz w:val="24"/>
          <w:szCs w:val="24"/>
          <w:highlight w:val="none"/>
          <w:lang w:val="en-US" w:eastAsia="zh-CN"/>
        </w:rPr>
        <w:t>中选通知书</w:t>
      </w:r>
      <w:r>
        <w:rPr>
          <w:rFonts w:hint="default" w:ascii="Times New Roman" w:hAnsi="Times New Roman" w:eastAsia="宋体" w:cs="Times New Roman"/>
          <w:snapToGrid/>
          <w:color w:val="auto"/>
          <w:kern w:val="2"/>
          <w:sz w:val="24"/>
          <w:szCs w:val="24"/>
          <w:highlight w:val="none"/>
          <w:lang w:val="en-US" w:eastAsia="zh-CN"/>
        </w:rPr>
        <w:t>等均为本合同不可分割的部分，合同的解释顺序优于在先的文件。</w:t>
      </w:r>
    </w:p>
    <w:p w14:paraId="2D417D62">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2.本合同一式</w:t>
      </w:r>
      <w:r>
        <w:rPr>
          <w:rFonts w:hint="default" w:ascii="Times New Roman" w:hAnsi="Times New Roman" w:eastAsia="宋体" w:cs="Times New Roman"/>
          <w:snapToGrid/>
          <w:color w:val="auto"/>
          <w:kern w:val="2"/>
          <w:sz w:val="24"/>
          <w:szCs w:val="24"/>
          <w:highlight w:val="none"/>
          <w:u w:val="single"/>
          <w:lang w:val="en-US" w:eastAsia="zh-CN"/>
        </w:rPr>
        <w:t>肆</w:t>
      </w:r>
      <w:r>
        <w:rPr>
          <w:rFonts w:hint="default" w:ascii="Times New Roman" w:hAnsi="Times New Roman" w:eastAsia="宋体" w:cs="Times New Roman"/>
          <w:snapToGrid/>
          <w:color w:val="auto"/>
          <w:kern w:val="2"/>
          <w:sz w:val="24"/>
          <w:szCs w:val="24"/>
          <w:highlight w:val="none"/>
          <w:lang w:val="en-US" w:eastAsia="zh-CN"/>
        </w:rPr>
        <w:t>份，甲方执</w:t>
      </w:r>
      <w:r>
        <w:rPr>
          <w:rFonts w:hint="default" w:ascii="Times New Roman" w:hAnsi="Times New Roman" w:eastAsia="宋体" w:cs="Times New Roman"/>
          <w:snapToGrid/>
          <w:color w:val="auto"/>
          <w:kern w:val="2"/>
          <w:sz w:val="24"/>
          <w:szCs w:val="24"/>
          <w:highlight w:val="none"/>
          <w:u w:val="single"/>
          <w:lang w:val="en-US" w:eastAsia="zh-CN"/>
        </w:rPr>
        <w:t>叁</w:t>
      </w:r>
      <w:r>
        <w:rPr>
          <w:rFonts w:hint="default" w:ascii="Times New Roman" w:hAnsi="Times New Roman" w:eastAsia="宋体" w:cs="Times New Roman"/>
          <w:snapToGrid/>
          <w:color w:val="auto"/>
          <w:kern w:val="2"/>
          <w:sz w:val="24"/>
          <w:szCs w:val="24"/>
          <w:highlight w:val="none"/>
          <w:lang w:val="en-US" w:eastAsia="zh-CN"/>
        </w:rPr>
        <w:t>份，乙方执</w:t>
      </w:r>
      <w:r>
        <w:rPr>
          <w:rFonts w:hint="default" w:ascii="Times New Roman" w:hAnsi="Times New Roman" w:eastAsia="宋体" w:cs="Times New Roman"/>
          <w:snapToGrid/>
          <w:color w:val="auto"/>
          <w:kern w:val="2"/>
          <w:sz w:val="24"/>
          <w:szCs w:val="24"/>
          <w:highlight w:val="none"/>
          <w:u w:val="single"/>
          <w:lang w:val="en-US" w:eastAsia="zh-CN"/>
        </w:rPr>
        <w:t>壹</w:t>
      </w:r>
      <w:r>
        <w:rPr>
          <w:rFonts w:hint="default" w:ascii="Times New Roman" w:hAnsi="Times New Roman" w:eastAsia="宋体" w:cs="Times New Roman"/>
          <w:snapToGrid/>
          <w:color w:val="auto"/>
          <w:kern w:val="2"/>
          <w:sz w:val="24"/>
          <w:szCs w:val="24"/>
          <w:highlight w:val="none"/>
          <w:lang w:val="en-US" w:eastAsia="zh-CN"/>
        </w:rPr>
        <w:t>份，具有同等法律效力。</w:t>
      </w:r>
    </w:p>
    <w:p w14:paraId="2DA3A5FB">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3.本合同自法定代表人或委托代理人签字或签章并加盖公司印章之日起生效。</w:t>
      </w:r>
    </w:p>
    <w:p w14:paraId="5986AE66">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4.其它未尽事宜，由双方友好协商解决，并签订补充协议</w:t>
      </w:r>
      <w:r>
        <w:rPr>
          <w:rFonts w:hint="eastAsia" w:cs="Times New Roman"/>
          <w:snapToGrid/>
          <w:color w:val="auto"/>
          <w:kern w:val="2"/>
          <w:sz w:val="24"/>
          <w:szCs w:val="24"/>
          <w:highlight w:val="none"/>
          <w:lang w:val="en-US" w:eastAsia="zh-CN"/>
        </w:rPr>
        <w:t>，补充协议与本合同具有同等法律效力</w:t>
      </w:r>
      <w:r>
        <w:rPr>
          <w:rFonts w:hint="default" w:ascii="Times New Roman" w:hAnsi="Times New Roman" w:eastAsia="宋体" w:cs="Times New Roman"/>
          <w:snapToGrid/>
          <w:color w:val="auto"/>
          <w:kern w:val="2"/>
          <w:sz w:val="24"/>
          <w:szCs w:val="24"/>
          <w:highlight w:val="none"/>
          <w:lang w:val="en-US" w:eastAsia="zh-CN"/>
        </w:rPr>
        <w:t>。</w:t>
      </w:r>
    </w:p>
    <w:p w14:paraId="57E416F2">
      <w:pPr>
        <w:pageBreakBefore w:val="0"/>
        <w:widowControl w:val="0"/>
        <w:kinsoku/>
        <w:wordWrap/>
        <w:overflowPunct/>
        <w:topLinePunct w:val="0"/>
        <w:autoSpaceDE/>
        <w:autoSpaceDN/>
        <w:bidi w:val="0"/>
        <w:adjustRightInd/>
        <w:snapToGrid/>
        <w:spacing w:line="360" w:lineRule="exact"/>
        <w:ind w:left="105" w:leftChars="50" w:firstLine="360" w:firstLineChars="150"/>
        <w:jc w:val="left"/>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5.其他约定</w:t>
      </w:r>
      <w:r>
        <w:rPr>
          <w:rFonts w:hint="eastAsia" w:cs="Times New Roman"/>
          <w:snapToGrid/>
          <w:color w:val="auto"/>
          <w:kern w:val="2"/>
          <w:sz w:val="24"/>
          <w:szCs w:val="24"/>
          <w:highlight w:val="none"/>
          <w:lang w:val="en-US" w:eastAsia="zh-CN"/>
        </w:rPr>
        <w:t>:无。</w:t>
      </w:r>
    </w:p>
    <w:p w14:paraId="26E58F16">
      <w:pPr>
        <w:pageBreakBefore w:val="0"/>
        <w:widowControl w:val="0"/>
        <w:kinsoku/>
        <w:wordWrap/>
        <w:overflowPunct/>
        <w:topLinePunct w:val="0"/>
        <w:autoSpaceDE/>
        <w:autoSpaceDN/>
        <w:bidi w:val="0"/>
        <w:adjustRightInd/>
        <w:snapToGrid/>
        <w:spacing w:line="360" w:lineRule="auto"/>
        <w:ind w:left="105" w:leftChars="50" w:firstLine="360" w:firstLineChars="150"/>
        <w:jc w:val="center"/>
        <w:textAlignment w:val="auto"/>
        <w:rPr>
          <w:rFonts w:hint="default" w:ascii="Times New Roman" w:hAnsi="Times New Roman" w:eastAsia="宋体" w:cs="Times New Roman"/>
          <w:snapToGrid/>
          <w:color w:val="auto"/>
          <w:kern w:val="2"/>
          <w:sz w:val="24"/>
          <w:szCs w:val="24"/>
          <w:highlight w:val="none"/>
          <w:lang w:val="en-US" w:eastAsia="zh-CN"/>
        </w:rPr>
      </w:pPr>
      <w:r>
        <w:rPr>
          <w:rFonts w:hint="default" w:ascii="Times New Roman" w:hAnsi="Times New Roman" w:eastAsia="宋体" w:cs="Times New Roman"/>
          <w:snapToGrid/>
          <w:color w:val="auto"/>
          <w:kern w:val="2"/>
          <w:sz w:val="24"/>
          <w:szCs w:val="24"/>
          <w:highlight w:val="none"/>
          <w:lang w:val="en-US" w:eastAsia="zh-CN"/>
        </w:rPr>
        <w:t>（以下无正文）</w:t>
      </w:r>
    </w:p>
    <w:tbl>
      <w:tblPr>
        <w:tblStyle w:val="15"/>
        <w:tblpPr w:leftFromText="180" w:rightFromText="180" w:vertAnchor="text" w:horzAnchor="page" w:tblpX="1503"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6"/>
        <w:gridCol w:w="4276"/>
      </w:tblGrid>
      <w:tr w14:paraId="7674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4246" w:type="dxa"/>
            <w:tcBorders>
              <w:top w:val="nil"/>
              <w:left w:val="nil"/>
              <w:bottom w:val="nil"/>
              <w:right w:val="nil"/>
            </w:tcBorders>
            <w:noWrap w:val="0"/>
            <w:vAlign w:val="top"/>
          </w:tcPr>
          <w:p w14:paraId="28BCFEDC">
            <w:pPr>
              <w:pStyle w:val="5"/>
              <w:pageBreakBefore w:val="0"/>
              <w:widowControl w:val="0"/>
              <w:kinsoku/>
              <w:wordWrap/>
              <w:overflowPunct/>
              <w:topLinePunct w:val="0"/>
              <w:bidi w:val="0"/>
              <w:snapToGrid/>
              <w:spacing w:after="0"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甲方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公章</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w:t>
            </w:r>
          </w:p>
          <w:p w14:paraId="48879DAE">
            <w:pPr>
              <w:pStyle w:val="5"/>
              <w:pageBreakBefore w:val="0"/>
              <w:widowControl w:val="0"/>
              <w:kinsoku/>
              <w:wordWrap/>
              <w:overflowPunct/>
              <w:topLinePunct w:val="0"/>
              <w:bidi w:val="0"/>
              <w:snapToGrid/>
              <w:spacing w:after="0"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泸州盛江国诚供应链管理有限公司</w:t>
            </w:r>
          </w:p>
          <w:p w14:paraId="0B2C0A72">
            <w:pPr>
              <w:pStyle w:val="5"/>
              <w:pageBreakBefore w:val="0"/>
              <w:widowControl w:val="0"/>
              <w:kinsoku/>
              <w:wordWrap/>
              <w:overflowPunct/>
              <w:topLinePunct w:val="0"/>
              <w:bidi w:val="0"/>
              <w:snapToGrid/>
              <w:spacing w:after="0"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w:t>
            </w:r>
            <w:r>
              <w:rPr>
                <w:rFonts w:hint="default" w:ascii="Times New Roman" w:hAnsi="Times New Roman" w:eastAsia="宋体" w:cs="Times New Roman"/>
                <w:color w:val="auto"/>
                <w:highlight w:val="none"/>
                <w:lang w:val="en-US" w:eastAsia="zh-CN"/>
              </w:rPr>
              <w:t>或</w:t>
            </w:r>
            <w:r>
              <w:rPr>
                <w:rFonts w:hint="default" w:ascii="Times New Roman" w:hAnsi="Times New Roman" w:eastAsia="宋体" w:cs="Times New Roman"/>
                <w:color w:val="auto"/>
                <w:highlight w:val="none"/>
              </w:rPr>
              <w:t>委托代理人：</w:t>
            </w:r>
          </w:p>
          <w:p w14:paraId="3A5A23B1">
            <w:pPr>
              <w:pStyle w:val="5"/>
              <w:pageBreakBefore w:val="0"/>
              <w:widowControl w:val="0"/>
              <w:kinsoku/>
              <w:wordWrap/>
              <w:overflowPunct/>
              <w:topLinePunct w:val="0"/>
              <w:bidi w:val="0"/>
              <w:snapToGrid/>
              <w:spacing w:after="0" w:line="360" w:lineRule="auto"/>
              <w:rPr>
                <w:rFonts w:hint="default" w:ascii="Times New Roman" w:hAnsi="Times New Roman" w:eastAsia="宋体" w:cs="Times New Roman"/>
                <w:color w:val="auto"/>
                <w:highlight w:val="none"/>
                <w:lang w:val="en-US"/>
              </w:rPr>
            </w:pPr>
            <w:r>
              <w:rPr>
                <w:rFonts w:hint="default" w:ascii="Times New Roman" w:hAnsi="Times New Roman" w:cs="Times New Roman"/>
                <w:color w:val="auto"/>
                <w:highlight w:val="none"/>
                <w:lang w:val="en-US" w:eastAsia="zh-CN"/>
              </w:rPr>
              <w:t>联系人：</w:t>
            </w:r>
            <w:r>
              <w:rPr>
                <w:rFonts w:hint="eastAsia" w:ascii="Times New Roman" w:hAnsi="Times New Roman" w:cs="Times New Roman"/>
                <w:color w:val="auto"/>
                <w:highlight w:val="none"/>
                <w:lang w:val="en-US" w:eastAsia="zh-CN"/>
              </w:rPr>
              <w:t xml:space="preserve"> </w:t>
            </w:r>
          </w:p>
          <w:p w14:paraId="281EEC0A">
            <w:pPr>
              <w:pStyle w:val="5"/>
              <w:pageBreakBefore w:val="0"/>
              <w:widowControl w:val="0"/>
              <w:kinsoku/>
              <w:wordWrap/>
              <w:overflowPunct/>
              <w:topLinePunct w:val="0"/>
              <w:bidi w:val="0"/>
              <w:snapToGrid/>
              <w:spacing w:after="0" w:line="360" w:lineRule="auto"/>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联系地址</w:t>
            </w:r>
            <w:r>
              <w:rPr>
                <w:rFonts w:hint="default" w:ascii="Times New Roman" w:hAnsi="Times New Roman" w:eastAsia="宋体" w:cs="Times New Roman"/>
                <w:color w:val="auto"/>
                <w:highlight w:val="none"/>
              </w:rPr>
              <w:t>：</w:t>
            </w:r>
          </w:p>
          <w:p w14:paraId="46ADC4E4">
            <w:pPr>
              <w:pStyle w:val="5"/>
              <w:pageBreakBefore w:val="0"/>
              <w:widowControl w:val="0"/>
              <w:kinsoku/>
              <w:wordWrap/>
              <w:overflowPunct/>
              <w:topLinePunct w:val="0"/>
              <w:bidi w:val="0"/>
              <w:snapToGrid/>
              <w:spacing w:after="0" w:line="360" w:lineRule="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泸州市江阳区张坝桂圆林西大门综合楼</w:t>
            </w:r>
          </w:p>
          <w:p w14:paraId="70354D2D">
            <w:pPr>
              <w:pStyle w:val="5"/>
              <w:pageBreakBefore w:val="0"/>
              <w:widowControl w:val="0"/>
              <w:kinsoku/>
              <w:wordWrap/>
              <w:overflowPunct/>
              <w:topLinePunct w:val="0"/>
              <w:bidi w:val="0"/>
              <w:snapToGrid/>
              <w:spacing w:after="0" w:line="360" w:lineRule="auto"/>
              <w:rPr>
                <w:rFonts w:hint="default" w:ascii="Times New Roman" w:hAnsi="Times New Roman" w:cs="Times New Roman"/>
                <w:color w:val="auto"/>
                <w:sz w:val="21"/>
                <w:szCs w:val="24"/>
                <w:highlight w:val="none"/>
                <w:lang w:val="en-US" w:eastAsia="zh-CN"/>
              </w:rPr>
            </w:pPr>
            <w:r>
              <w:rPr>
                <w:rFonts w:hint="default" w:ascii="Times New Roman" w:hAnsi="Times New Roman" w:eastAsia="宋体" w:cs="Times New Roman"/>
                <w:color w:val="auto"/>
                <w:sz w:val="21"/>
                <w:highlight w:val="none"/>
              </w:rPr>
              <w:t>电话：</w:t>
            </w:r>
            <w:r>
              <w:rPr>
                <w:rFonts w:hint="eastAsia" w:ascii="Times New Roman" w:hAnsi="Times New Roman" w:eastAsia="宋体" w:cs="Times New Roman"/>
                <w:color w:val="auto"/>
                <w:sz w:val="21"/>
                <w:szCs w:val="24"/>
                <w:highlight w:val="none"/>
                <w:lang w:val="en-US" w:eastAsia="zh-CN"/>
              </w:rPr>
              <w:t>18181878757</w:t>
            </w:r>
          </w:p>
          <w:p w14:paraId="5A18EBD6">
            <w:pPr>
              <w:pStyle w:val="5"/>
              <w:pageBreakBefore w:val="0"/>
              <w:widowControl w:val="0"/>
              <w:kinsoku/>
              <w:wordWrap/>
              <w:overflowPunct/>
              <w:topLinePunct w:val="0"/>
              <w:bidi w:val="0"/>
              <w:snapToGrid/>
              <w:spacing w:after="0" w:line="360" w:lineRule="auto"/>
              <w:rPr>
                <w:rFonts w:hint="default" w:ascii="Times New Roman" w:hAnsi="Times New Roman" w:cs="Times New Roman"/>
                <w:color w:val="auto"/>
                <w:sz w:val="21"/>
                <w:szCs w:val="24"/>
                <w:highlight w:val="none"/>
                <w:lang w:val="en-US" w:eastAsia="zh-CN"/>
              </w:rPr>
            </w:pPr>
            <w:r>
              <w:rPr>
                <w:rFonts w:hint="default" w:ascii="Times New Roman" w:hAnsi="Times New Roman" w:cs="Times New Roman"/>
                <w:color w:val="auto"/>
                <w:sz w:val="21"/>
                <w:szCs w:val="24"/>
                <w:highlight w:val="none"/>
                <w:lang w:val="en-US" w:eastAsia="zh-CN"/>
              </w:rPr>
              <w:t>签订日期：  年  月  日</w:t>
            </w:r>
          </w:p>
        </w:tc>
        <w:tc>
          <w:tcPr>
            <w:tcW w:w="4276" w:type="dxa"/>
            <w:tcBorders>
              <w:top w:val="nil"/>
              <w:left w:val="nil"/>
              <w:bottom w:val="nil"/>
              <w:right w:val="nil"/>
            </w:tcBorders>
            <w:noWrap w:val="0"/>
            <w:vAlign w:val="top"/>
          </w:tcPr>
          <w:p w14:paraId="00560896">
            <w:pPr>
              <w:pStyle w:val="5"/>
              <w:pageBreakBefore w:val="0"/>
              <w:widowControl w:val="0"/>
              <w:kinsoku/>
              <w:wordWrap/>
              <w:overflowPunct/>
              <w:topLinePunct w:val="0"/>
              <w:bidi w:val="0"/>
              <w:snapToGrid/>
              <w:spacing w:after="0"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乙方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公章</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w:t>
            </w:r>
          </w:p>
          <w:p w14:paraId="55D24166">
            <w:pPr>
              <w:pStyle w:val="5"/>
              <w:pageBreakBefore w:val="0"/>
              <w:widowControl w:val="0"/>
              <w:kinsoku/>
              <w:wordWrap/>
              <w:overflowPunct/>
              <w:topLinePunct w:val="0"/>
              <w:bidi w:val="0"/>
              <w:snapToGrid/>
              <w:spacing w:after="0" w:line="360" w:lineRule="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p>
          <w:p w14:paraId="2198DC4E">
            <w:pPr>
              <w:pStyle w:val="5"/>
              <w:pageBreakBefore w:val="0"/>
              <w:widowControl w:val="0"/>
              <w:kinsoku/>
              <w:wordWrap/>
              <w:overflowPunct/>
              <w:topLinePunct w:val="0"/>
              <w:bidi w:val="0"/>
              <w:snapToGrid/>
              <w:spacing w:after="0" w:line="360" w:lineRule="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法定代表人</w:t>
            </w:r>
            <w:r>
              <w:rPr>
                <w:rFonts w:hint="default" w:ascii="Times New Roman" w:hAnsi="Times New Roman" w:eastAsia="宋体" w:cs="Times New Roman"/>
                <w:color w:val="auto"/>
                <w:highlight w:val="none"/>
                <w:lang w:val="en-US" w:eastAsia="zh-CN"/>
              </w:rPr>
              <w:t>或</w:t>
            </w:r>
            <w:r>
              <w:rPr>
                <w:rFonts w:hint="default" w:ascii="Times New Roman" w:hAnsi="Times New Roman" w:eastAsia="宋体" w:cs="Times New Roman"/>
                <w:color w:val="auto"/>
                <w:highlight w:val="none"/>
              </w:rPr>
              <w:t>委托代理人：</w:t>
            </w:r>
          </w:p>
          <w:p w14:paraId="6DB6AA52">
            <w:pPr>
              <w:pStyle w:val="5"/>
              <w:pageBreakBefore w:val="0"/>
              <w:widowControl w:val="0"/>
              <w:kinsoku/>
              <w:wordWrap/>
              <w:overflowPunct/>
              <w:topLinePunct w:val="0"/>
              <w:bidi w:val="0"/>
              <w:snapToGrid/>
              <w:spacing w:after="0" w:line="360" w:lineRule="auto"/>
              <w:rPr>
                <w:rFonts w:hint="default" w:ascii="Times New Roman" w:hAnsi="Times New Roman" w:eastAsia="宋体" w:cs="Times New Roman"/>
                <w:color w:val="auto"/>
                <w:highlight w:val="none"/>
                <w:lang w:val="en-US"/>
              </w:rPr>
            </w:pPr>
            <w:r>
              <w:rPr>
                <w:rFonts w:hint="default" w:ascii="Times New Roman" w:hAnsi="Times New Roman" w:cs="Times New Roman"/>
                <w:color w:val="auto"/>
                <w:highlight w:val="none"/>
                <w:lang w:val="en-US" w:eastAsia="zh-CN"/>
              </w:rPr>
              <w:t>联系人：</w:t>
            </w:r>
          </w:p>
          <w:p w14:paraId="5CBC1BFE">
            <w:pPr>
              <w:pStyle w:val="5"/>
              <w:pageBreakBefore w:val="0"/>
              <w:widowControl w:val="0"/>
              <w:kinsoku/>
              <w:wordWrap/>
              <w:overflowPunct/>
              <w:topLinePunct w:val="0"/>
              <w:bidi w:val="0"/>
              <w:snapToGrid/>
              <w:spacing w:after="0" w:line="360" w:lineRule="auto"/>
              <w:ind w:left="0" w:leftChars="0" w:firstLine="0" w:firstLineChars="0"/>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联系地址</w:t>
            </w:r>
            <w:r>
              <w:rPr>
                <w:rFonts w:hint="default" w:ascii="Times New Roman" w:hAnsi="Times New Roman" w:eastAsia="宋体" w:cs="Times New Roman"/>
                <w:color w:val="auto"/>
                <w:highlight w:val="none"/>
              </w:rPr>
              <w:t>：</w:t>
            </w:r>
          </w:p>
          <w:p w14:paraId="24E8E4FA">
            <w:pPr>
              <w:pStyle w:val="20"/>
              <w:pageBreakBefore w:val="0"/>
              <w:widowControl w:val="0"/>
              <w:kinsoku/>
              <w:wordWrap/>
              <w:overflowPunct/>
              <w:topLinePunct w:val="0"/>
              <w:bidi w:val="0"/>
              <w:snapToGrid/>
              <w:spacing w:line="360" w:lineRule="auto"/>
              <w:ind w:left="0"/>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rPr>
              <w:t>电话：</w:t>
            </w:r>
            <w:r>
              <w:rPr>
                <w:rFonts w:hint="eastAsia" w:ascii="Times New Roman" w:hAnsi="Times New Roman" w:eastAsia="宋体" w:cs="Times New Roman"/>
                <w:color w:val="auto"/>
                <w:kern w:val="2"/>
                <w:sz w:val="21"/>
                <w:szCs w:val="24"/>
                <w:highlight w:val="none"/>
                <w:lang w:val="en-US" w:eastAsia="zh-CN"/>
              </w:rPr>
              <w:t xml:space="preserve"> </w:t>
            </w:r>
          </w:p>
          <w:p w14:paraId="3D940ADD">
            <w:pPr>
              <w:pStyle w:val="22"/>
              <w:widowControl w:val="0"/>
              <w:ind w:firstLine="0" w:firstLineChars="0"/>
              <w:rPr>
                <w:rFonts w:hint="default" w:ascii="Times New Roman"/>
                <w:color w:val="auto"/>
                <w:highlight w:val="none"/>
                <w:lang w:val="en-US"/>
              </w:rPr>
            </w:pPr>
            <w:r>
              <w:rPr>
                <w:rFonts w:hint="default" w:ascii="Times New Roman" w:hAnsi="Times New Roman" w:cs="Times New Roman"/>
                <w:color w:val="auto"/>
                <w:kern w:val="2"/>
                <w:sz w:val="21"/>
                <w:szCs w:val="24"/>
                <w:highlight w:val="none"/>
                <w:lang w:val="en-US" w:eastAsia="zh-CN"/>
              </w:rPr>
              <w:t>签订日期：  年  月  日</w:t>
            </w:r>
          </w:p>
        </w:tc>
      </w:tr>
      <w:permEnd w:id="17"/>
    </w:tbl>
    <w:p w14:paraId="734C7A4E">
      <w:pPr>
        <w:spacing w:before="156" w:beforeLines="50" w:after="468" w:afterLines="150"/>
        <w:jc w:val="center"/>
        <w:outlineLvl w:val="0"/>
        <w:rPr>
          <w:rFonts w:hint="default" w:ascii="Times New Roman" w:hAnsi="Times New Roman" w:eastAsia="黑体" w:cs="Times New Roman"/>
          <w:color w:val="auto"/>
          <w:sz w:val="36"/>
          <w:highlight w:val="none"/>
        </w:rPr>
      </w:pPr>
    </w:p>
    <w:bookmarkEnd w:id="121"/>
    <w:bookmarkEnd w:id="122"/>
    <w:p w14:paraId="52ACC405">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02CE">
    <w:pPr>
      <w:pStyle w:val="8"/>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77B4FB77">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77B4FB7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81B6">
    <w:pPr>
      <w:pStyle w:val="8"/>
      <w:framePr w:wrap="around" w:vAnchor="text" w:hAnchor="margin" w:xAlign="outside" w:y="1"/>
      <w:rPr>
        <w:rStyle w:val="18"/>
      </w:rPr>
    </w:pPr>
    <w:r>
      <w:fldChar w:fldCharType="begin"/>
    </w:r>
    <w:r>
      <w:rPr>
        <w:rStyle w:val="18"/>
      </w:rPr>
      <w:instrText xml:space="preserve">PAGE  </w:instrText>
    </w:r>
    <w:r>
      <w:fldChar w:fldCharType="end"/>
    </w:r>
  </w:p>
  <w:p w14:paraId="5800E4D4">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20D3">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7F7CD9B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50B09">
    <w:pPr>
      <w:pStyle w:val="9"/>
      <w:pBdr>
        <w:bottom w:val="none" w:color="auto" w:sz="0" w:space="0"/>
      </w:pBdr>
    </w:pPr>
    <w:r>
      <w:pict>
        <v:shape id="PowerPlusWaterMarkObject30289" o:spid="_x0000_s4098" o:spt="136" type="#_x0000_t136" style="position:absolute;left:0pt;height:44.3pt;width:542.95pt;mso-position-horizontal:center;mso-position-horizontal-relative:margin;mso-position-vertical:center;mso-position-vertical-relative:margin;rotation:20643840f;z-index:-251655168;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3231">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7104">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1B0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A540F"/>
    <w:rsid w:val="208E5D79"/>
    <w:rsid w:val="26BE6F58"/>
    <w:rsid w:val="30637F16"/>
    <w:rsid w:val="35D54D55"/>
    <w:rsid w:val="3BFA540F"/>
    <w:rsid w:val="3D7F0446"/>
    <w:rsid w:val="4A83759E"/>
    <w:rsid w:val="59CF273E"/>
    <w:rsid w:val="5AE1122D"/>
    <w:rsid w:val="66F86212"/>
    <w:rsid w:val="6A3B4BD9"/>
    <w:rsid w:val="7054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方正仿宋" w:eastAsia="黑体" w:cs="黑体"/>
      <w:color w:val="000000"/>
      <w:sz w:val="24"/>
      <w:szCs w:val="24"/>
      <w:lang w:val="en-US" w:eastAsia="zh-CN" w:bidi="ar-SA"/>
    </w:rPr>
  </w:style>
  <w:style w:type="paragraph" w:styleId="5">
    <w:name w:val="Body Text"/>
    <w:basedOn w:val="1"/>
    <w:next w:val="1"/>
    <w:unhideWhenUsed/>
    <w:qFormat/>
    <w:uiPriority w:val="99"/>
    <w:pPr>
      <w:spacing w:after="12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uiPriority w:val="39"/>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2">
    <w:name w:val="Body Text First Indent"/>
    <w:basedOn w:val="5"/>
    <w:next w:val="13"/>
    <w:unhideWhenUsed/>
    <w:qFormat/>
    <w:uiPriority w:val="99"/>
    <w:pPr>
      <w:ind w:firstLine="420" w:firstLineChars="100"/>
    </w:pPr>
  </w:style>
  <w:style w:type="paragraph" w:customStyle="1" w:styleId="13">
    <w:name w:val="段落正文"/>
    <w:basedOn w:val="1"/>
    <w:qFormat/>
    <w:uiPriority w:val="0"/>
    <w:pPr>
      <w:spacing w:beforeLines="50" w:line="360" w:lineRule="auto"/>
      <w:ind w:firstLine="200" w:firstLineChars="200"/>
    </w:pPr>
    <w:rPr>
      <w:spacing w:val="2"/>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uiPriority w:val="0"/>
  </w:style>
  <w:style w:type="character" w:styleId="19">
    <w:name w:val="annotation reference"/>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BodyText"/>
    <w:basedOn w:val="1"/>
    <w:next w:val="28"/>
    <w:qFormat/>
    <w:uiPriority w:val="0"/>
    <w:pPr>
      <w:spacing w:after="120"/>
      <w:jc w:val="both"/>
      <w:textAlignment w:val="baseline"/>
    </w:pPr>
  </w:style>
  <w:style w:type="paragraph" w:customStyle="1" w:styleId="28">
    <w:name w:val="UserStyle_0"/>
    <w:basedOn w:val="29"/>
    <w:next w:val="30"/>
    <w:qFormat/>
    <w:uiPriority w:val="0"/>
    <w:pPr>
      <w:widowControl/>
      <w:spacing w:line="240" w:lineRule="auto"/>
      <w:ind w:left="420"/>
      <w:jc w:val="both"/>
      <w:textAlignment w:val="baseline"/>
    </w:pPr>
  </w:style>
  <w:style w:type="paragraph" w:customStyle="1" w:styleId="29">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0">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character" w:customStyle="1" w:styleId="3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1290</Words>
  <Characters>1429</Characters>
  <Lines>0</Lines>
  <Paragraphs>0</Paragraphs>
  <TotalTime>21</TotalTime>
  <ScaleCrop>false</ScaleCrop>
  <LinksUpToDate>false</LinksUpToDate>
  <CharactersWithSpaces>1481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2026-06-01T09:23:00Z</dcterms:created>
  <dc:creator>事后清晨</dc:creator>
  <cp:lastModifiedBy>会飞的鱼</cp:lastModifiedBy>
  <cp:lastPrinted>2026-06-05T07:12:00Z</cp:lastPrinted>
  <dcterms:modified xsi:type="dcterms:W3CDTF">2026-06-05T08:59:28Z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E41A32C0DF5941A09697A17AE6037752_13</vt:lpwstr>
  </property>
  <property fmtid="{D5CDD505-2E9C-101B-9397-08002B2CF9AE}" pid="4" name="KSOTemplateDocerSaveRecord">
    <vt:lpwstr>eyJoZGlkIjoiMjkxNjFhMWVkMWU2Y2NjNzdmZTY1Mzc2OGNiZDVmOGMiLCJ1c2VySWQiOiIyNzAyMzEzMTQifQ==</vt:lpwstr>
  </property>
</Properties>
</file>